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Сведения о трудовой деятельности (СТД-Р)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КПП 770001001</w:t>
      </w:r>
    </w:p>
    <w:p>
      <w:pPr>
        <w:pStyle w:val="BodyText"/>
      </w:pPr>
      <w:r>
        <w:t xml:space="preserve">Регистрационный номер в СФР 000-000-000000</w:t>
      </w:r>
    </w:p>
    <w:bookmarkStart w:id="10" w:name="сведения-о-трудовой-деятельности-стд-р"/>
    <w:p>
      <w:pPr>
        <w:pStyle w:val="Heading1"/>
      </w:pPr>
      <w:r>
        <w:t xml:space="preserve">Сведения о трудовой деятельности (СТД-Р)</w:t>
      </w:r>
    </w:p>
    <w:bookmarkStart w:id="9" w:name="за-период-работы-у-данного-работодателя"/>
    <w:p>
      <w:pPr>
        <w:pStyle w:val="Heading2"/>
      </w:pPr>
      <w:r>
        <w:t xml:space="preserve">за период работы у данного работодателя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Сведения о работнике: Иванов Иван Иванович, СНИЛС 000-000-000 00.</w:t>
      </w:r>
    </w:p>
    <w:p>
      <w:pPr>
        <w:pStyle w:val="BodyText"/>
      </w:pPr>
      <w:r>
        <w:t xml:space="preserve">Работник подал заявление об отказе от бумажной трудовой книжки, трудовая деятельность ведётся в электронном виде.</w:t>
      </w:r>
    </w:p>
    <w:p>
      <w:pPr>
        <w:pStyle w:val="BodyText"/>
      </w:pPr>
      <w:r>
        <w:t xml:space="preserve">Сведения о работе: 01.02.2021 принят на должность менеджера; 01.09.2023 переведён на должность старшего менеджера; 16.11.2026 трудовой договор прекращён по п. 3 ч. 1 ст. 77 ТК РФ.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Сведения получил</w:t>
            </w:r>
          </w:p>
          <w:p>
            <w:pPr>
              <w:pStyle w:val="BodyText"/>
            </w:pPr>
            <w:r>
              <w:t xml:space="preserve">И. И. Иванов, 16.11.2026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трудовой деятельности (СТД-Р)</dc:title>
  <dc:creator/>
  <dc:language>ru</dc:language>
  <cp:keywords/>
  <dcterms:created xsi:type="dcterms:W3CDTF">2026-10-31T20:36:27Z</dcterms:created>
  <dcterms:modified xsi:type="dcterms:W3CDTF">2026-10-31T20:36:27Z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