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Справка о среднесписочной численности работников</w:t>
      </w:r>
    </w:p>
    <w:p>
      <w:pPr>
        <w:pStyle w:val="FirstParagraph"/>
      </w:pPr>
      <w:r>
        <w:t xml:space="preserve">В банк «Пример»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7700000000, ОГРН 1100000000000</w:t>
      </w:r>
    </w:p>
    <w:bookmarkStart w:id="10" w:name="X8b3ea2202a7547110a2d80f318d194940ba88fe"/>
    <w:p>
      <w:pPr>
        <w:pStyle w:val="Heading1"/>
      </w:pPr>
      <w:r>
        <w:t xml:space="preserve">Справка о среднесписочной численности работников</w:t>
      </w:r>
    </w:p>
    <w:bookmarkStart w:id="9" w:name="за-2025-год"/>
    <w:p>
      <w:pPr>
        <w:pStyle w:val="Heading2"/>
      </w:pPr>
      <w:r>
        <w:t xml:space="preserve">за 2025 год</w:t>
      </w:r>
    </w:p>
    <w:p>
      <w:pPr>
        <w:pStyle w:val="FirstParagraph"/>
      </w:pPr>
      <w:r>
        <w:t xml:space="preserve">20 января 2026 г. № 3</w:t>
      </w:r>
    </w:p>
    <w:p>
      <w:pPr>
        <w:pStyle w:val="BodyText"/>
      </w:pPr>
      <w:r>
        <w:t xml:space="preserve">ООО «Ромашка» сообщает, что среднесписочная численность работников за 2025 год составила 34 человека.</w:t>
      </w:r>
    </w:p>
    <w:p>
      <w:pPr>
        <w:pStyle w:val="BodyText"/>
      </w:pPr>
      <w:r>
        <w:t xml:space="preserve">Сведения рассчитаны по Указаниям по заполнению формы П-4, утверждённым приказом Росстата от 17.11.2025 № 638: списочная численность за каждый календарный день месяца, выходные и праздники — по численности предыдущего рабочего дня, сумма месячных значений разделена на число месяцев периода.</w:t>
      </w:r>
    </w:p>
    <w:p>
      <w:pPr>
        <w:pStyle w:val="BodyText"/>
      </w:pPr>
      <w:r>
        <w:t xml:space="preserve">Справка выдана для подтверждения численности при открытии расчётного счёта и иных операций.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Сидорова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среднесписочной численности работников</dc:title>
  <dc:creator/>
  <dc:language>ru</dc:language>
  <cp:keywords/>
  <dcterms:created xsi:type="dcterms:W3CDTF">2026-11-07T20:49:12Z</dcterms:created>
  <dcterms:modified xsi:type="dcterms:W3CDTF">2026-11-07T20:49:12Z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