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770101001, ОГРН 1157746123456</w:t>
      </w:r>
    </w:p>
    <w:p>
      <w:pPr>
        <w:pStyle w:val="BodyText"/>
      </w:pPr>
      <w:r>
        <w:t xml:space="preserve">Юридический адрес: 101000, г. Москва, ул. Мясницкая, д. 1</w:t>
      </w:r>
    </w:p>
    <w:p>
      <w:pPr>
        <w:pStyle w:val="BodyText"/>
      </w:pPr>
      <w:r>
        <w:t xml:space="preserve">В центр занятости населения ЦАО г. Москвы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816a153a3c9e8cc6b876f9ede01c7351c9d94dc"/>
    <w:p>
      <w:pPr>
        <w:pStyle w:val="Heading2"/>
      </w:pPr>
      <w:r>
        <w:t xml:space="preserve">о среднем заработке за последние три месяца</w:t>
      </w:r>
    </w:p>
    <w:p>
      <w:pPr>
        <w:pStyle w:val="FirstParagraph"/>
      </w:pPr>
      <w:r>
        <w:t xml:space="preserve">«16» ноября 2026 г. № 27</w:t>
      </w:r>
    </w:p>
    <w:p>
      <w:pPr>
        <w:pStyle w:val="BodyText"/>
      </w:pPr>
      <w:r>
        <w:t xml:space="preserve">Выдана Иванову Ивану Ивановичу в том, что он работал в ООО «Ромашка» в должности менеджера по продажам с 1 марта 2023 года по 31 октября 2026 года.</w:t>
      </w:r>
    </w:p>
    <w:p>
      <w:pPr>
        <w:pStyle w:val="BodyText"/>
      </w:pPr>
      <w:r>
        <w:t xml:space="preserve">Работа выполнялась на условиях полного рабочего дня: 40-часовая рабочая неделя, 5 рабочих дней в неделю.</w:t>
      </w:r>
    </w:p>
    <w:p>
      <w:pPr>
        <w:pStyle w:val="BodyText"/>
      </w:pPr>
      <w:r>
        <w:t xml:space="preserve">Средний заработок для назначения пособия по безработице за расчётный период — июнь, июль и август 2026 года — составил __________ рублей.</w:t>
      </w:r>
    </w:p>
    <w:p>
      <w:pPr>
        <w:pStyle w:val="BodyText"/>
      </w:pPr>
      <w:r>
        <w:t xml:space="preserve">Расчёт произведён в соответствии с Порядком исчисления среднего заработка для назначения пособия по безработице, утверждённым приказом Минтруда России от 13.02.2024 № 57н.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2026-11-04T20:36:37Z</dcterms:created>
  <dcterms:modified xsi:type="dcterms:W3CDTF">2026-11-04T20:36:37Z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