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184600, Мурманская область, г. Кандалакша, ул. Первомайская, д. 4</w:t>
      </w:r>
    </w:p>
    <w:p>
      <w:pPr>
        <w:pStyle w:val="BodyText"/>
      </w:pPr>
      <w:r>
        <w:t xml:space="preserve">ИНН 5108000000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5132c2f8d429dcd770346e8ea6747a9c0b53146"/>
    <w:p>
      <w:pPr>
        <w:pStyle w:val="Heading2"/>
      </w:pPr>
      <w:r>
        <w:t xml:space="preserve">о работе в районах Крайнего Севера и размере процентной надбавки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Выдана Иванову Ивану Ивановичу, 12.03.1985 года рождения, в том, что он работал в ООО «Ромашка», расположенном в г. Кандалакше Мурманской области (местность, приравненная к районам Крайнего Севера), с 01.02.2019 по 15.11.2026 в должности машиниста насосных установок.</w:t>
      </w:r>
    </w:p>
    <w:p>
      <w:pPr>
        <w:pStyle w:val="BodyText"/>
      </w:pPr>
      <w:r>
        <w:t xml:space="preserve">За время работы процентная надбавка к заработной плате за стаж работы в приравненной местности начислялась: с 01.02.2019 — 10 %, с 01.08.2019 — 20 %, с 01.02.2020 — 30 %. На день увольнения надбавка составляет 30 %.</w:t>
      </w:r>
    </w:p>
    <w:p>
      <w:pPr>
        <w:pStyle w:val="BodyText"/>
      </w:pPr>
      <w:r>
        <w:t xml:space="preserve">Основание: лицевые счета, расчётные ведомости, приказы о приёме и переводе, трудовая книжка.</w:t>
      </w:r>
    </w:p>
    <w:p>
      <w:pPr>
        <w:pStyle w:val="BodyText"/>
      </w:pPr>
      <w:r>
        <w:t xml:space="preserve">Справка выдана для предъявления по месту требования.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2026-11-02T20:36:12Z</dcterms:created>
  <dcterms:modified xsi:type="dcterms:W3CDTF">2026-11-02T20:36:12Z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