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Исх. № 27 от 12 ноября 2026 г.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ca140a86500cf051ffe58eab8ae910ccd6ddf77"/>
    <w:p>
      <w:pPr>
        <w:pStyle w:val="Heading2"/>
      </w:pPr>
      <w:r>
        <w:t xml:space="preserve">о неиспользовании дополнительных оплачиваемых выходных дней для ухода за ребёнком-инвалидом</w:t>
      </w:r>
    </w:p>
    <w:p>
      <w:pPr>
        <w:pStyle w:val="FirstParagraph"/>
      </w:pPr>
      <w:r>
        <w:t xml:space="preserve">12 ноября 2026 г. № 27</w:t>
      </w:r>
    </w:p>
    <w:p>
      <w:pPr>
        <w:pStyle w:val="BodyText"/>
      </w:pPr>
      <w:r>
        <w:t xml:space="preserve">Дана Ивановой Марии Петровне в том, что она состоит в трудовых отношениях с ООО «Ромашка» с 3 февраля 2021 года по настоящее время (приказ о приёме на работу № 14-к от 3 февраля 2021 года).</w:t>
      </w:r>
    </w:p>
    <w:p>
      <w:pPr>
        <w:pStyle w:val="BodyText"/>
      </w:pPr>
      <w:r>
        <w:t xml:space="preserve">В ноябре 2026 года Иванова М. П. дополнительные оплачиваемые выходные дни для ухода за ребёнком-инвалидом не использовала.</w:t>
      </w:r>
    </w:p>
    <w:p>
      <w:pPr>
        <w:pStyle w:val="BodyText"/>
      </w:pPr>
      <w:r>
        <w:t xml:space="preserve">Справка выдана для представления по месту работы супруга — Петрова Сергея Николаевича.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Е. И. Ковалёва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2026-11-01T20:36:31Z</dcterms:created>
  <dcterms:modified xsi:type="dcterms:W3CDTF">2026-11-01T20:36:31Z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