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балансовой стоимости активов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7712345678, КПП 771201001</w:t>
      </w:r>
    </w:p>
    <w:p>
      <w:pPr>
        <w:pStyle w:val="BodyText"/>
      </w:pPr>
      <w:r>
        <w:t xml:space="preserve">Адрес: 123456, г. Москва, ул. Примерная, д. 1</w:t>
      </w:r>
    </w:p>
    <w:bookmarkStart w:id="10" w:name="справка-о-балансовой-стоимости-активов"/>
    <w:p>
      <w:pPr>
        <w:pStyle w:val="Heading1"/>
      </w:pPr>
      <w:r>
        <w:t xml:space="preserve">Справка о балансовой стоимости активов</w:t>
      </w:r>
    </w:p>
    <w:bookmarkStart w:id="9" w:name="по-состоянию-на-30-октября-2026-г."/>
    <w:p>
      <w:pPr>
        <w:pStyle w:val="Heading2"/>
      </w:pPr>
      <w:r>
        <w:t xml:space="preserve">по состоянию на 30 октября 2026 г.</w:t>
      </w:r>
    </w:p>
    <w:p>
      <w:pPr>
        <w:pStyle w:val="FirstParagraph"/>
      </w:pPr>
      <w:r>
        <w:t xml:space="preserve">30 октября 2026 г. № 12</w:t>
      </w:r>
    </w:p>
    <w:p>
      <w:pPr>
        <w:pStyle w:val="BodyText"/>
      </w:pPr>
      <w:r>
        <w:t xml:space="preserve">Настоящая справка составлена для подтверждения балансовой стоимости активов ООО «Ромашка» по состоянию на 30 октября 2026 года по данным бухгалтерского учёта.</w:t>
      </w:r>
    </w:p>
    <w:p>
      <w:pPr>
        <w:pStyle w:val="BodyText"/>
      </w:pPr>
      <w:r>
        <w:t xml:space="preserve">По данным бухгалтерского учёта, балансовая стоимость основных средств составляет 750 000 руб., в том числе:</w:t>
      </w:r>
    </w:p>
    <w:p>
      <w:pPr>
        <w:pStyle w:val="BodyText"/>
      </w:pPr>
      <w:r>
        <w:t xml:space="preserve">1. Здание склада — первоначальная стоимость 1 200 000 руб., амортизация 450 000 руб., остаточная стоимость 750 000 руб.</w:t>
      </w:r>
    </w:p>
    <w:p>
      <w:pPr>
        <w:pStyle w:val="BodyText"/>
      </w:pPr>
      <w:r>
        <w:t xml:space="preserve">2. Иное имущество на балансе отсутствует.</w:t>
      </w:r>
    </w:p>
    <w:p>
      <w:pPr>
        <w:pStyle w:val="BodyText"/>
      </w:pPr>
      <w:r>
        <w:t xml:space="preserve">Справка составлена на основании инвентарных карточек, оборотно-сальдовой ведомости и данных синтетического учёта.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балансовой стоимости активов</dc:title>
  <dc:creator/>
  <dc:language>ru</dc:language>
  <cp:keywords/>
  <dcterms:created xsi:type="dcterms:W3CDTF">2026-11-02T20:36:09Z</dcterms:created>
  <dcterms:modified xsi:type="dcterms:W3CDTF">2026-11-02T20:36:09Z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