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От кого: ________________________________________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о-направлении-акта-сверки-взаиморасчетов"/>
    <w:p>
      <w:pPr>
        <w:pStyle w:val="Heading2"/>
      </w:pPr>
      <w:r>
        <w:t xml:space="preserve">о направлении акта сверки взаиморасчетов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Направляю акт сверки взаиморасчетов за период с ____________ по ____________. По нашим данным задолженность на __________ составляет ____________________.</w:t>
      </w:r>
    </w:p>
    <w:p>
      <w:pPr>
        <w:pStyle w:val="BodyText"/>
      </w:pPr>
      <w:r>
        <w:t xml:space="preserve">Прошу проверить данные, подписать акт, поставить печать и вернуть один экземпляр до «___» __________ 20__ г.</w:t>
      </w:r>
    </w:p>
    <w:p>
      <w:pPr>
        <w:pStyle w:val="BodyText"/>
      </w:pPr>
      <w:r>
        <w:t xml:space="preserve">При расхождениях прошу до «___» __________ 20__ г. направить свой вариант акта или письмо с расшифровкой спорных позиций.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2026-11-04T20:36:27Z</dcterms:created>
  <dcterms:modified xsi:type="dcterms:W3CDTF">2026-11-04T20:36:27Z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