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101f79b0c9828e3683d73111f0a0e37ccb825ee"/>
    <w:p>
      <w:pPr>
        <w:pStyle w:val="Heading2"/>
      </w:pPr>
      <w:r>
        <w:t xml:space="preserve">о согласии на возложение обязанностей временно отсутствующего работника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временной нетрудоспособностью начальника отдела продаж С. С. Сидорова прошу возложить на меня исполнение его обязанностей на период с 16 ноября по 30 ноября 2026 года.</w:t>
      </w:r>
    </w:p>
    <w:p>
      <w:pPr>
        <w:pStyle w:val="BodyText"/>
      </w:pPr>
      <w:r>
        <w:t xml:space="preserve">С условиями исполнения обязанностей ознакомлен: доплата за совмещение в размере 30 % оклада по должности начальника отдела продаж, работа выполняется в порядке совмещения в основное рабочее время.</w:t>
      </w:r>
    </w:p>
    <w:p>
      <w:pPr>
        <w:pStyle w:val="BodyText"/>
      </w:pPr>
      <w:r>
        <w:t xml:space="preserve">Согласен на временное исполнение обязанностей без освобождения от основной работы.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2026-11-07T20:48:54Z</dcterms:created>
  <dcterms:modified xsi:type="dcterms:W3CDTF">2026-11-07T20:48:54Z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