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привлечение к сверхурочной работе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9" w:name="X6c9a56b835ef496311a7bde9e9e8586f6f84fea"/>
    <w:p>
      <w:pPr>
        <w:pStyle w:val="Heading1"/>
      </w:pPr>
      <w:r>
        <w:t xml:space="preserve">Согласие на привлечение к сверхурочной работе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Я, Иванов Иван Иванович, занимаю должность менеджера отдела продаж в ООО «Ромашка», даю согласие на привлечение меня к сверхурочной работе 18 ноября 2026 года с 18:00 до 20:00 для подготовки отчёта по итогам месяца.</w:t>
      </w:r>
    </w:p>
    <w:p>
      <w:pPr>
        <w:pStyle w:val="BodyText"/>
      </w:pPr>
      <w:r>
        <w:t xml:space="preserve">Состояние здоровья позволяет выполнять работу сверхурочно. Ограничений по состоянию здоровья нет.</w:t>
      </w:r>
    </w:p>
    <w:p>
      <w:pPr>
        <w:pStyle w:val="BodyText"/>
      </w:pPr>
      <w:r>
        <w:t xml:space="preserve">С порядком оплаты сверхурочной работы и правом отказаться от неё ознакомлен.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привлечение к сверхурочной работе</dc:title>
  <dc:creator/>
  <dc:language>ru</dc:language>
  <cp:keywords/>
  <dcterms:created xsi:type="dcterms:W3CDTF">2026-11-01T20:36:24Z</dcterms:created>
  <dcterms:modified xsi:type="dcterms:W3CDTF">2026-11-01T20:36:24Z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