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договора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Общество с ограниченной ответственностью «Ласточка»</w:t>
      </w:r>
    </w:p>
    <w:p>
      <w:pPr>
        <w:pStyle w:val="BodyText"/>
      </w:pPr>
      <w:r>
        <w:t xml:space="preserve">в лице директора И. И. Иванова, действующего на основании устава,</w:t>
      </w:r>
    </w:p>
    <w:bookmarkStart w:id="10" w:name="соглашение-о-расторжении-договора"/>
    <w:p>
      <w:pPr>
        <w:pStyle w:val="Heading1"/>
      </w:pPr>
      <w:r>
        <w:t xml:space="preserve">Соглашение о расторжении договора</w:t>
      </w:r>
    </w:p>
    <w:bookmarkStart w:id="9" w:name="Xd87941525107dc4f8668f6ec577175af2251bcc"/>
    <w:p>
      <w:pPr>
        <w:pStyle w:val="Heading2"/>
      </w:pPr>
      <w:r>
        <w:t xml:space="preserve">по договору поставки от 12 марта 2026 г. № 17/П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Стороны заключили договор поставки от 12 марта 2026 г. № 17/П, по которому поставщик обязался передать покупателю партию мебели, а покупатель — принять её и оплатить.</w:t>
      </w:r>
    </w:p>
    <w:p>
      <w:pPr>
        <w:pStyle w:val="BodyText"/>
      </w:pPr>
      <w:r>
        <w:t xml:space="preserve">Поставщик передал товар на сумму 300 000 рублей, покупатель оплатил 480 000 рублей. Остаток поставки на 180 000 рублей поставщик не исполнил.</w:t>
      </w:r>
    </w:p>
    <w:p>
      <w:pPr>
        <w:pStyle w:val="BodyText"/>
      </w:pPr>
      <w:r>
        <w:t xml:space="preserve">Стороны по взаимному согласию расторгают договор поставки от 12 марта 2026 г. № 17/П с 16 ноября 2026 года.</w:t>
      </w:r>
    </w:p>
    <w:p>
      <w:pPr>
        <w:pStyle w:val="BodyText"/>
      </w:pPr>
      <w:r>
        <w:t xml:space="preserve">Поставщик возвращает покупателю 180 000 рублей в течение 10 рабочих дней с даты подписания соглашения. После возврата стороны претензий друг к другу не имеют.</w:t>
      </w:r>
    </w:p>
    <w:p>
      <w:pPr>
        <w:pStyle w:val="BodyText"/>
      </w:pPr>
      <w:r>
        <w:t xml:space="preserve">Соглашение составлено в двух экземплярах, по одному для каждой стороны, и вступает в силу с даты подписания.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«Ласточка»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</dc:title>
  <dc:creator/>
  <dc:language>ru</dc:language>
  <cp:keywords/>
  <dcterms:created xsi:type="dcterms:W3CDTF">2026-11-03T20:38:00Z</dcterms:created>
  <dcterms:modified xsi:type="dcterms:W3CDTF">2026-11-03T20:38:00Z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