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об информационном взаимодействии</w:t>
      </w:r>
    </w:p>
    <w:p>
      <w:pPr>
        <w:pStyle w:val="FirstParagraph"/>
      </w:pPr>
      <w:r>
        <w:t xml:space="preserve">Министерство внутренних дел по Республике Мордовия</w:t>
      </w:r>
    </w:p>
    <w:p>
      <w:pPr>
        <w:pStyle w:val="BodyText"/>
      </w:pPr>
      <w:r>
        <w:t xml:space="preserve">в лице Министра внутренних дел по Республике Мордовия Арсентьева Юрия Васильевича, действующего на основании Положения о Министерстве</w:t>
      </w:r>
    </w:p>
    <w:p>
      <w:pPr>
        <w:pStyle w:val="BodyText"/>
      </w:pPr>
      <w:r>
        <w:t xml:space="preserve">и Общество с ограниченной ответственностью «Гостевой дом» (гостиница «Гостевой дом»), ИНН 1328000000, ОГРН 1151328000000</w:t>
      </w:r>
    </w:p>
    <w:p>
      <w:pPr>
        <w:pStyle w:val="BodyText"/>
      </w:pPr>
      <w:r>
        <w:t xml:space="preserve">адрес предоставления гостиничных услуг: 430000, г. Саранск, ул. Советская, д. 10</w:t>
      </w:r>
    </w:p>
    <w:bookmarkStart w:id="10" w:name="X2609f6f69591baef5aac3b686d375e85854bd31"/>
    <w:p>
      <w:pPr>
        <w:pStyle w:val="Heading1"/>
      </w:pPr>
      <w:r>
        <w:t xml:space="preserve">Соглашение об информационном взаимодействии</w:t>
      </w:r>
    </w:p>
    <w:bookmarkStart w:id="9" w:name="Xefc8469827788035d7993e8e807bcbf95c0deaa"/>
    <w:p>
      <w:pPr>
        <w:pStyle w:val="Heading2"/>
      </w:pPr>
      <w:r>
        <w:t xml:space="preserve">при предоставлении информации о регистрации и снятии граждан Российской Федерации с регистрационного учёта по месту пребывания</w:t>
      </w:r>
    </w:p>
    <w:p>
      <w:pPr>
        <w:pStyle w:val="FirstParagraph"/>
      </w:pPr>
      <w:r>
        <w:t xml:space="preserve">«12» января 2026 г. № 4/17</w:t>
      </w:r>
    </w:p>
    <w:p>
      <w:pPr>
        <w:pStyle w:val="BodyText"/>
      </w:pPr>
      <w:r>
        <w:t xml:space="preserve">Предметом настоящего Соглашения является взаимодействие Оператора и Поставщика при направлении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услуг, информации о регистрации и снятии граждан Российской Федерации с регистрационного учёта по месту пребывания, а также сведений о прибытии в место пребывания и убытии из места пребывания иностранных граждан и лиц без гражданства.</w:t>
      </w:r>
    </w:p>
    <w:p>
      <w:pPr>
        <w:pStyle w:val="BodyText"/>
      </w:pPr>
      <w:r>
        <w:t xml:space="preserve">Поставщик передаёт сведения по каждому гостю в день его прибытия и в день убытия через инфраструктуру электронного взаимодействия, указанную Оператором, в объёме, который предусмотрен порядком регистрационного учёта.</w:t>
      </w:r>
    </w:p>
    <w:p>
      <w:pPr>
        <w:pStyle w:val="BodyText"/>
      </w:pPr>
      <w:r>
        <w:t xml:space="preserve">Стороны назначают ответственных лиц, которые согласуют форматы передачи, устраняют сбои и ведут переписку по исполнению Соглашения.</w:t>
      </w:r>
    </w:p>
    <w:p>
      <w:pPr>
        <w:pStyle w:val="BodyText"/>
      </w:pPr>
      <w:r>
        <w:t xml:space="preserve">Соглашение вступает в силу с даты подписания и действует бессрочно, пока одна из Сторон не расторгнет его, уведомив другую Сторону.</w:t>
      </w:r>
    </w:p>
    <w:p>
      <w:pPr>
        <w:pStyle w:val="BodyText"/>
      </w:pPr>
      <w:r>
        <w:t xml:space="preserve">Соглашение составлено в двух экземплярах, имеющих одинаковую юридическую силу,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Оператор</w:t>
            </w:r>
          </w:p>
          <w:p>
            <w:pPr>
              <w:pStyle w:val="BodyText"/>
            </w:pPr>
            <w:r>
              <w:t xml:space="preserve">Министр внутренних дел по Республике Мордовия</w:t>
            </w:r>
          </w:p>
          <w:p>
            <w:pPr>
              <w:pStyle w:val="BodyText"/>
            </w:pPr>
            <w:r>
              <w:t xml:space="preserve">____________ / Ю. В. Арсентьев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«Гостевой дом»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об информационном взаимодействии</dc:title>
  <dc:creator/>
  <dc:language>ru</dc:language>
  <cp:keywords/>
  <dcterms:created xsi:type="dcterms:W3CDTF">2026-11-06T22:03:59Z</dcterms:created>
  <dcterms:modified xsi:type="dcterms:W3CDTF">2026-11-06T22:03:59Z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