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возмещении затрат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ИНН 7701234567, КПП 770101001, ОГРН 1157746000000</w:t>
      </w:r>
    </w:p>
    <w:p>
      <w:pPr>
        <w:pStyle w:val="BodyText"/>
      </w:pPr>
      <w:r>
        <w:t xml:space="preserve">192029, г. Санкт-Петербург, пр. Обуховской Обороны, д. 70</w:t>
      </w:r>
    </w:p>
    <w:p>
      <w:pPr>
        <w:pStyle w:val="BodyText"/>
      </w:pPr>
      <w:r>
        <w:t xml:space="preserve">в лице генерального директора С. А. Морозова, действующего на основании устава,</w:t>
      </w:r>
    </w:p>
    <w:p>
      <w:pPr>
        <w:pStyle w:val="BodyText"/>
      </w:pPr>
      <w:r>
        <w:t xml:space="preserve">и ООО «Ромашка»</w:t>
      </w:r>
    </w:p>
    <w:p>
      <w:pPr>
        <w:pStyle w:val="BodyText"/>
      </w:pPr>
      <w:r>
        <w:t xml:space="preserve">ИНН 7801234567, КПП 780101001, ОГРН 1157847000000</w:t>
      </w:r>
    </w:p>
    <w:p>
      <w:pPr>
        <w:pStyle w:val="BodyText"/>
      </w:pPr>
      <w:r>
        <w:t xml:space="preserve">192019, г. Санкт-Петербург, ул. Седова, д. 11, лит. А</w:t>
      </w:r>
    </w:p>
    <w:p>
      <w:pPr>
        <w:pStyle w:val="BodyText"/>
      </w:pPr>
      <w:r>
        <w:t xml:space="preserve">в лице генерального директора И. И. Иванова, действующего на основании устава,</w:t>
      </w:r>
    </w:p>
    <w:bookmarkStart w:id="10" w:name="соглашение-о-возмещении-затрат"/>
    <w:p>
      <w:pPr>
        <w:pStyle w:val="Heading1"/>
      </w:pPr>
      <w:r>
        <w:t xml:space="preserve">Соглашение о возмещении затрат</w:t>
      </w:r>
    </w:p>
    <w:bookmarkStart w:id="9" w:name="между-ооо-северный-склад-и-ооо-ромашка"/>
    <w:p>
      <w:pPr>
        <w:pStyle w:val="Heading2"/>
      </w:pPr>
      <w:r>
        <w:t xml:space="preserve">между ООО «Северный склад» и ООО «Ромашка»</w:t>
      </w:r>
    </w:p>
    <w:p>
      <w:pPr>
        <w:pStyle w:val="FirstParagraph"/>
      </w:pPr>
      <w:r>
        <w:t xml:space="preserve">20 августа 2026 г. № 3/26</w:t>
      </w:r>
    </w:p>
    <w:p>
      <w:pPr>
        <w:pStyle w:val="BodyText"/>
      </w:pPr>
      <w:r>
        <w:t xml:space="preserve">ООО «Северный склад» (далее — Сторона 1) владеет подъездной дорогой и стоянкой на участке по адресу: г. Санкт-Петербург, пр. Обуховской Обороны, д. 70. ООО «Ромашка» (далее — Сторона 2) пользуется дорогой и стоянкой, чтобы доставлять товар на свой склад, расположенный на том же участке.</w:t>
      </w:r>
    </w:p>
    <w:p>
      <w:pPr>
        <w:pStyle w:val="BodyText"/>
      </w:pPr>
      <w:r>
        <w:t xml:space="preserve">Сторона 1 несёт расходы на содержание дороги и стоянки: уборку и вывоз снега, ремонт покрытия, освещение, охрану. Сторона 2 возмещает Стороне 1 часть этих расходов пропорционально площади, которую занимает её транспорт: 30 % от фактических затрат за расчётный месяц.</w:t>
      </w:r>
    </w:p>
    <w:p>
      <w:pPr>
        <w:pStyle w:val="BodyText"/>
      </w:pPr>
      <w:r>
        <w:t xml:space="preserve">Расходы подтверждаются актами выполненных работ, счетами и кассовыми чеками подрядчиков, ведомостями начисления заработной платы уборщиков и охранников, счетами за электроэнергию. Сторона 1 направляет Стороне 2 реестр расходов и копии документов до 5-го числа месяца, следующего за расчётным.</w:t>
      </w:r>
    </w:p>
    <w:p>
      <w:pPr>
        <w:pStyle w:val="BodyText"/>
      </w:pPr>
      <w:r>
        <w:t xml:space="preserve">Сторона 2 перечисляет возмещение на расчётный счёт Стороны 1 в течение 10 рабочих дней с даты получения реестра и документов. Датой оплаты считается день зачисления денег на счёт Стороны 1.</w:t>
      </w:r>
    </w:p>
    <w:p>
      <w:pPr>
        <w:pStyle w:val="BodyText"/>
      </w:pPr>
      <w:r>
        <w:t xml:space="preserve">Соглашение действует с 1 сентября 2026 года по 31 августа 2027 года и продлевается на каждый следующий год, если ни одна из Сторон не заявит об отказе за 30 календарных дней до окончания срока.</w:t>
      </w:r>
    </w:p>
    <w:p>
      <w:pPr>
        <w:pStyle w:val="BodyText"/>
      </w:pPr>
      <w:r>
        <w:t xml:space="preserve">Споры Стороны решают переговорами, а при недостижении согласия — в Арбитражном суде города Санкт-Петербурга и Ленинградской области.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А.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возмещении затрат</dc:title>
  <dc:creator/>
  <dc:language>ru</dc:language>
  <cp:keywords/>
  <dcterms:created xsi:type="dcterms:W3CDTF">2026-11-07T20:48:44Z</dcterms:created>
  <dcterms:modified xsi:type="dcterms:W3CDTF">2026-11-07T20:48:44Z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