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Соглашение о расторжении договора</w:t>
      </w:r>
    </w:p>
    <w:p>
      <w:pPr>
        <w:pStyle w:val="FirstParagraph"/>
      </w:pPr>
      <w:r>
        <w:t xml:space="preserve">ООО «Ромашка», именуемое в дальнейшем «Покупатель»,</w:t>
      </w:r>
    </w:p>
    <w:p>
      <w:pPr>
        <w:pStyle w:val="BodyText"/>
      </w:pPr>
      <w:r>
        <w:t xml:space="preserve">в лице генерального директора П. П. Петрова, действующего на основании устава,</w:t>
      </w:r>
    </w:p>
    <w:p>
      <w:pPr>
        <w:pStyle w:val="BodyText"/>
      </w:pPr>
      <w:r>
        <w:t xml:space="preserve">и ООО «Лютик», именуемое в дальнейшем «Поставщик»,</w:t>
      </w:r>
    </w:p>
    <w:p>
      <w:pPr>
        <w:pStyle w:val="BodyText"/>
      </w:pPr>
      <w:r>
        <w:t xml:space="preserve">в лице директора И. И. Иванова, действующего на основании устава,</w:t>
      </w:r>
    </w:p>
    <w:bookmarkStart w:id="10" w:name="соглашение-о-расторжении-договора"/>
    <w:p>
      <w:pPr>
        <w:pStyle w:val="Heading1"/>
      </w:pPr>
      <w:r>
        <w:t xml:space="preserve">Соглашение о расторжении договора</w:t>
      </w:r>
    </w:p>
    <w:bookmarkStart w:id="9" w:name="от-12-марта-2026-г."/>
    <w:p>
      <w:pPr>
        <w:pStyle w:val="Heading2"/>
      </w:pPr>
      <w:r>
        <w:t xml:space="preserve">№ 14 от 12 марта 2026 г.</w:t>
      </w:r>
    </w:p>
    <w:p>
      <w:pPr>
        <w:pStyle w:val="FirstParagraph"/>
      </w:pPr>
      <w:r>
        <w:t xml:space="preserve">12 марта 2026 г. № 14</w:t>
      </w:r>
    </w:p>
    <w:p>
      <w:pPr>
        <w:pStyle w:val="BodyText"/>
      </w:pPr>
      <w:r>
        <w:t xml:space="preserve">Стороны заключили договор поставки № 7 от 15 января 2026 г. (далее — Договор). По Договору Поставщик отгрузил Покупателю две партии товара, оплата второй партии не произведена.</w:t>
      </w:r>
    </w:p>
    <w:p>
      <w:pPr>
        <w:pStyle w:val="BodyText"/>
      </w:pPr>
      <w:r>
        <w:t xml:space="preserve">Стороны пришли к соглашению расторгнуть Договор с 31 марта 2026 г. Обязательства Сторон по Договору прекращаются с этой даты, за исключением расчётов и гарантийных обязательств.</w:t>
      </w:r>
    </w:p>
    <w:p>
      <w:pPr>
        <w:pStyle w:val="BodyText"/>
      </w:pPr>
      <w:r>
        <w:t xml:space="preserve">Покупатель оплачивает товар, полученный до даты расторжения, в размере 240 000 рублей в срок до 10 апреля 2026 г. Поставщик выставляет счёт и передаёт документы на товар в течение трёх рабочих дней.</w:t>
      </w:r>
    </w:p>
    <w:p>
      <w:pPr>
        <w:pStyle w:val="BodyText"/>
      </w:pPr>
      <w:r>
        <w:t xml:space="preserve">Стороны подтверждают, что иных неисполненных обязательств по Договору нет. Претензий по объёму, качеству и срокам поставки друг к другу не имеют.</w:t>
      </w:r>
    </w:p>
    <w:p>
      <w:pPr>
        <w:pStyle w:val="BodyText"/>
      </w:pPr>
      <w:r>
        <w:t xml:space="preserve">Соглашение вступает в силу с момента подписания и составлено в двух экземплярах, по одному для каждой Стороны.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Покупатель</w:t>
            </w:r>
          </w:p>
          <w:p>
            <w:pPr>
              <w:pStyle w:val="BodyText"/>
            </w:pPr>
            <w:r>
              <w:t xml:space="preserve">Генеральный директор ООО «Ромашка»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Поставщик</w:t>
            </w:r>
          </w:p>
          <w:p>
            <w:pPr>
              <w:pStyle w:val="BodyText"/>
            </w:pPr>
            <w:r>
              <w:t xml:space="preserve">Директор ООО «Лютик»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Соглашение о расторжении договора</dc:title>
  <dc:creator/>
  <dc:language>ru</dc:language>
  <cp:keywords/>
  <dcterms:created xsi:type="dcterms:W3CDTF">2026-10-28T20:14:44Z</dcterms:created>
  <dcterms:modified xsi:type="dcterms:W3CDTF">2026-10-28T20:14:44Z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