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купли-продажи земельного участка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И. И. Иванов, именуемый в дальнейшем «Покупатель»,</w:t>
      </w:r>
    </w:p>
    <w:p>
      <w:pPr>
        <w:pStyle w:val="BodyText"/>
      </w:pPr>
      <w:r>
        <w:t xml:space="preserve">вместе именуемые «Стороны», заключили настоящее соглашение о нижеследующем:</w:t>
      </w:r>
    </w:p>
    <w:bookmarkStart w:id="10" w:name="X81d4487dbd9bec548ad99432d1adc1514be6e93"/>
    <w:p>
      <w:pPr>
        <w:pStyle w:val="Heading1"/>
      </w:pPr>
      <w:r>
        <w:t xml:space="preserve">Соглашение о расторжении договора купли-продажи земельного участка</w:t>
      </w:r>
    </w:p>
    <w:bookmarkStart w:id="9" w:name="от-12-марта-2026-г."/>
    <w:p>
      <w:pPr>
        <w:pStyle w:val="Heading2"/>
      </w:pPr>
      <w:r>
        <w:t xml:space="preserve">от 12 марта 2026 г.</w:t>
      </w:r>
    </w:p>
    <w:p>
      <w:pPr>
        <w:pStyle w:val="FirstParagraph"/>
      </w:pPr>
      <w:r>
        <w:t xml:space="preserve">12 марта 2026 г. № 3</w:t>
      </w:r>
    </w:p>
    <w:p>
      <w:pPr>
        <w:pStyle w:val="BodyText"/>
      </w:pPr>
      <w:r>
        <w:t xml:space="preserve">1. Стороны расторгают по соглашению сторон договор купли-продажи земельного участка от 20 января 2026 г., зарегистрированный в Едином государственном реестре недвижимости 28 января 2026 г. за номером 77:01:0000000:0000-77/001/2026-1.</w:t>
      </w:r>
    </w:p>
    <w:p>
      <w:pPr>
        <w:pStyle w:val="BodyText"/>
      </w:pPr>
      <w:r>
        <w:t xml:space="preserve">2. Предмет договора: земельный участок с кадастровым номером 77:01:0000000:0000, площадью 1 200 кв. м, категория земель — земли населённых пунктов, вид разрешённого использования — для индивидуального жилищного строительства, расположенный по адресу: г. Москва, ул. Луговая, д. 10.</w:t>
      </w:r>
    </w:p>
    <w:p>
      <w:pPr>
        <w:pStyle w:val="BodyText"/>
      </w:pPr>
      <w:r>
        <w:t xml:space="preserve">3. Покупатель возвращает Продавцу участок, а Продавец возвращает Покупателю уплаченную по договору цену 2 400 000 рублей. Возврат участка оформляется актом приёма-передачи, возврат денег — в течение 10 рабочих дней с даты регистрации настоящего соглашения.</w:t>
      </w:r>
    </w:p>
    <w:p>
      <w:pPr>
        <w:pStyle w:val="BodyText"/>
      </w:pPr>
      <w:r>
        <w:t xml:space="preserve">4. Стороны подтверждают, что претензий друг к другу по договору не имеют, а расходы на регистрацию настоящего соглашения несёт Продавец.</w:t>
      </w:r>
    </w:p>
    <w:p>
      <w:pPr>
        <w:pStyle w:val="BodyText"/>
      </w:pPr>
      <w:r>
        <w:t xml:space="preserve">5. Соглашение составлено в трёх экземплярах, по одному для каждой Стороны и один для органа регистрации прав.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купли-продажи земельного участка</dc:title>
  <dc:creator/>
  <dc:language>ru</dc:language>
  <cp:keywords/>
  <dcterms:created xsi:type="dcterms:W3CDTF">2026-11-05T20:33:02Z</dcterms:created>
  <dcterms:modified xsi:type="dcterms:W3CDTF">2026-11-05T20:33:02Z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