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агентского договора</w:t>
      </w:r>
    </w:p>
    <w:p>
      <w:pPr>
        <w:pStyle w:val="FirstParagraph"/>
      </w:pPr>
      <w:r>
        <w:t xml:space="preserve">____________________________________________, именуемое в дальнейшем «Принципал», в лице ____________________________________________, действующего на основании ______________________,</w:t>
      </w:r>
    </w:p>
    <w:p>
      <w:pPr>
        <w:pStyle w:val="BodyText"/>
      </w:pPr>
      <w:r>
        <w:t xml:space="preserve">и ____________________________________________, именуемое в дальнейшем «Агент», в лице ____________________________________________, действующего на основании ______________________,</w:t>
      </w:r>
    </w:p>
    <w:bookmarkStart w:id="10" w:name="X7477fc29c92e46ed8fffff0b961b1d31d6118a0"/>
    <w:p>
      <w:pPr>
        <w:pStyle w:val="Heading1"/>
      </w:pPr>
      <w:r>
        <w:t xml:space="preserve">Соглашение о расторжении агентского договора</w:t>
      </w:r>
    </w:p>
    <w:bookmarkStart w:id="9" w:name="по-договору-12-а-от-3-марта-2026-г."/>
    <w:p>
      <w:pPr>
        <w:pStyle w:val="Heading2"/>
      </w:pPr>
      <w:r>
        <w:t xml:space="preserve">по договору № 12-А от 3 марта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Стороны расторгают агентский договор № ____ от «___» __________ 20__ г. с «___» __________ 20__ года. С этой даты Агент прекращает совершать действия от имени Принципала, а Принципал не поручает новые сделки.</w:t>
      </w:r>
    </w:p>
    <w:p>
      <w:pPr>
        <w:pStyle w:val="BodyText"/>
      </w:pPr>
      <w:r>
        <w:t xml:space="preserve">2. Агент в срок до «___» __________ 20__ года передаёт Принципалу отчёт об исполнении поручения по сделкам, совершённым до даты расторжения, и документы по ним.</w:t>
      </w:r>
    </w:p>
    <w:p>
      <w:pPr>
        <w:pStyle w:val="BodyText"/>
      </w:pPr>
      <w:r>
        <w:t xml:space="preserve">3. Принципал уплачивает Агенту вознаграждение за сделки, совершённые до даты расторжения, и возмещает расходы, которые Агент понёс по поручению, в течение ______ рабочих дней с даты получения отчёта. Вознаграждение за сделки, которые будут заключены после расторжения, Агенту не причитается.</w:t>
      </w:r>
    </w:p>
    <w:p>
      <w:pPr>
        <w:pStyle w:val="BodyText"/>
      </w:pPr>
      <w:r>
        <w:t xml:space="preserve">4. У сторон нет претензий по объёму исполненного, кроме расчётов, названных в пункте 3.</w:t>
      </w:r>
    </w:p>
    <w:p>
      <w:pPr>
        <w:pStyle w:val="BodyText"/>
      </w:pPr>
      <w:r>
        <w:t xml:space="preserve">5. Соглашение составлено в двух экземплярах, по одному для каждой стороны, и вступает в силу с даты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агентского договора</dc:title>
  <dc:creator/>
  <dc:language>ru</dc:language>
  <cp:keywords/>
  <dcterms:created xsi:type="dcterms:W3CDTF">2026-11-04T20:36:20Z</dcterms:created>
  <dcterms:modified xsi:type="dcterms:W3CDTF">2026-11-04T20:36:20Z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