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 расходов</w:t>
      </w:r>
    </w:p>
    <w:p>
      <w:pPr>
        <w:pStyle w:val="FirstParagraph"/>
      </w:pPr>
      <w:r>
        <w:t xml:space="preserve">Утверждаю: 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смета-расходов"/>
    <w:p>
      <w:pPr>
        <w:pStyle w:val="Heading1"/>
      </w:pPr>
      <w:r>
        <w:t xml:space="preserve">Смета расходов</w:t>
      </w:r>
    </w:p>
    <w:bookmarkStart w:id="9" w:name="X2e1f46164ca3cb320802abf4ef90be45b28114f"/>
    <w:p>
      <w:pPr>
        <w:pStyle w:val="Heading2"/>
      </w:pPr>
      <w:r>
        <w:t xml:space="preserve">на ремонт помещения склада и закупку стеллажного оборудования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Смета составлена на основании дефектной ведомости от 10.11.2026 и коммерческих предложений трёх поставщиков. Срок выполнения работ — декабрь 2026 года.</w:t>
      </w:r>
    </w:p>
    <w:p>
      <w:pPr>
        <w:pStyle w:val="BodyText"/>
      </w:pPr>
      <w:r>
        <w:t xml:space="preserve">Итого по смете — 1 240 000 рублей, в том числе НДС 22 % — 223 606,56 рубля.</w:t>
      </w:r>
    </w:p>
    <w:p>
      <w:pPr>
        <w:pStyle w:val="BodyText"/>
      </w:pPr>
      <w:r>
        <w:t xml:space="preserve">Приложение: коммерческие предложения на 12 л. в 1 экз., дефектная ведомость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Начальник хозяйственного отдела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</dc:title>
  <dc:creator/>
  <dc:language>ru</dc:language>
  <cp:keywords/>
  <dcterms:created xsi:type="dcterms:W3CDTF">2026-11-04T20:36:17Z</dcterms:created>
  <dcterms:modified xsi:type="dcterms:W3CDTF">2026-11-04T20:36:17Z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