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Смета</w:t>
      </w:r>
    </w:p>
    <w:p>
      <w:pPr>
        <w:pStyle w:val="FirstParagraph"/>
      </w:pPr>
      <w:r>
        <w:t xml:space="preserve">Заказчик: ООО «Ромашка»</w:t>
      </w:r>
    </w:p>
    <w:p>
      <w:pPr>
        <w:pStyle w:val="BodyText"/>
      </w:pPr>
      <w:r>
        <w:t xml:space="preserve">Исполнитель: ООО «Стройсервис»</w:t>
      </w:r>
    </w:p>
    <w:p>
      <w:pPr>
        <w:pStyle w:val="BodyText"/>
      </w:pPr>
      <w:r>
        <w:t xml:space="preserve">Основание: договор подряда от 12 октября 2026 г. № 17</w:t>
      </w:r>
    </w:p>
    <w:bookmarkStart w:id="10" w:name="смета"/>
    <w:p>
      <w:pPr>
        <w:pStyle w:val="Heading1"/>
      </w:pPr>
      <w:r>
        <w:t xml:space="preserve">Смета</w:t>
      </w:r>
    </w:p>
    <w:bookmarkStart w:id="9" w:name="X1fc4d3340b6c82131a30801e8ae7dcf5cabd524"/>
    <w:p>
      <w:pPr>
        <w:pStyle w:val="Heading2"/>
      </w:pPr>
      <w:r>
        <w:t xml:space="preserve">на выполнение ремонтных работ в помещении по адресу: г. Москва, ул. Примерная, д. 1, пом. 4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Смета составлена в уровне цен на ноябрь 2026 года. Объёмы определены по ведомости работ, приложенной к договору.</w:t>
      </w:r>
    </w:p>
    <w:p>
      <w:pPr>
        <w:pStyle w:val="BodyText"/>
      </w:pPr>
      <w:r>
        <w:t xml:space="preserve">Стоимость работ включает материалы, доставку и вывоз мусора. Накладные расходы и сметная прибыль учтены в цене работ.</w:t>
      </w:r>
    </w:p>
    <w:p>
      <w:pPr>
        <w:pStyle w:val="BodyText"/>
      </w:pPr>
      <w:r>
        <w:t xml:space="preserve">Итог по смете: 1 284 000 (один миллион двести восемьдесят четыре тысячи) рублей. НДС не облагается: исполнитель освобождён от исполнения обязанностей плательщика НДС по статье 145 НК РФ.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Директор ООО «Стройсервис»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</dc:title>
  <dc:creator/>
  <dc:language>ru</dc:language>
  <cp:keywords/>
  <dcterms:created xsi:type="dcterms:W3CDTF">2026-10-30T21:51:38Z</dcterms:created>
  <dcterms:modified xsi:type="dcterms:W3CDTF">2026-10-30T21:51:38Z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