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Локальный сметный расчёт (смета)</w:t>
      </w:r>
    </w:p>
    <w:p>
      <w:pPr>
        <w:pStyle w:val="FirstParagraph"/>
      </w:pPr>
      <w:r>
        <w:t xml:space="preserve">Заказчик: ООО «Ромашка»</w:t>
      </w:r>
    </w:p>
    <w:p>
      <w:pPr>
        <w:pStyle w:val="BodyText"/>
      </w:pPr>
      <w:r>
        <w:t xml:space="preserve">Подрядчик: ООО «Стройсервис»</w:t>
      </w:r>
    </w:p>
    <w:p>
      <w:pPr>
        <w:pStyle w:val="BodyText"/>
      </w:pPr>
      <w:r>
        <w:t xml:space="preserve">Основание: дефектная ведомость от 12 октября 2026 г.</w:t>
      </w:r>
    </w:p>
    <w:bookmarkStart w:id="10" w:name="локальный-сметный-расчёт-смета"/>
    <w:p>
      <w:pPr>
        <w:pStyle w:val="Heading1"/>
      </w:pPr>
      <w:r>
        <w:t xml:space="preserve">Локальный сметный расчёт (смета)</w:t>
      </w:r>
    </w:p>
    <w:bookmarkStart w:id="9" w:name="на-ремонт-входной-группы-офиса"/>
    <w:p>
      <w:pPr>
        <w:pStyle w:val="Heading2"/>
      </w:pPr>
      <w:r>
        <w:t xml:space="preserve">на ремонт входной группы офиса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Составлен базисно-индексным методом в текущем уровне цен. Сметная стоимость — 486 300 руб., в том числе оплата труда рабочих — 121 400 руб.</w:t>
      </w:r>
    </w:p>
    <w:p>
      <w:pPr>
        <w:pStyle w:val="BodyText"/>
      </w:pPr>
      <w:r>
        <w:t xml:space="preserve">Раздел 1. Демонтаж. Разборка бетонного крыльца — 4,2 куб. м; демонтаж металлического ограждения — 12 пог. м.</w:t>
      </w:r>
    </w:p>
    <w:p>
      <w:pPr>
        <w:pStyle w:val="BodyText"/>
      </w:pPr>
      <w:r>
        <w:t xml:space="preserve">Раздел 2. Строительные работы. Устройство бетонного основания — 9,6 кв. м; облицовка ступеней керамогранитом — 9,6 кв. м; монтаж ограждения — 12 пог. м.</w:t>
      </w:r>
    </w:p>
    <w:p>
      <w:pPr>
        <w:pStyle w:val="BodyText"/>
      </w:pPr>
      <w:r>
        <w:t xml:space="preserve">Приложение: дефектная ведомость на 2 л. в 1 экз., ведомость объёмов работ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Инженер-сметчик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В. П.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Локальный сметный расчёт (смета)</dc:title>
  <dc:creator/>
  <dc:language>ru</dc:language>
  <cp:keywords/>
  <dcterms:created xsi:type="dcterms:W3CDTF">2026-11-04T20:36:14Z</dcterms:created>
  <dcterms:modified xsi:type="dcterms:W3CDTF">2026-11-04T20:36:14Z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