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X048eaaccfe8585c788aef7d6ac312a0c1dcca6d"/>
    <w:p>
      <w:pPr>
        <w:pStyle w:val="Heading2"/>
      </w:pPr>
      <w:r>
        <w:t xml:space="preserve">о нарушении трудовой дисциплины и применении дисциплинарного взыскания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 нарушения: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Какие правила нарушены: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2026-11-07T20:48:19Z</dcterms:created>
  <dcterms:modified xsi:type="dcterms:W3CDTF">2026-11-07T20:48:19Z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