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0cbf97c7d663c262052627e9f0d82c08918e7e9"/>
    <w:p>
      <w:pPr>
        <w:pStyle w:val="Heading2"/>
      </w:pPr>
      <w:r>
        <w:t xml:space="preserve">о введении дополнительной штатной единицы в отдел продаж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За январь — октябрь 2026 года число активных клиентов отдела продаж выросло со 180 до 340, а количество заявок в месяц — с 420 до 780. В отделе четыре менеджера, на каждого приходится около 195 заявок в месяц при норме 120. Из-за нагрузки среднее время ответа на новую заявку выросло с 20 минут до 3 часов, часть обращений теряется.</w:t>
      </w:r>
    </w:p>
    <w:p>
      <w:pPr>
        <w:pStyle w:val="BodyText"/>
      </w:pPr>
      <w:r>
        <w:t xml:space="preserve">Прошу ввести в штатное расписание отдела продаж с 1 января 2027 года одну штатную единицу — менеджер по продажам с окладом 90 000 рублей в месяц. Расчёт нагрузки и фонд оплаты труда на год прилагаю.</w:t>
      </w:r>
    </w:p>
    <w:p>
      <w:pPr>
        <w:pStyle w:val="BodyText"/>
      </w:pPr>
      <w:r>
        <w:t xml:space="preserve">Приложение: расчёт нагрузки на менеджеров на 2 л. в 1 экз.; расчёт фонда оплаты труда новой единицы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2026-11-04T20:36:11Z</dcterms:created>
  <dcterms:modified xsi:type="dcterms:W3CDTF">2026-11-04T20:36:11Z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