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отдела снабжения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б-оплате-счёта-за-поставку-оборудования"/>
    <w:p>
      <w:pPr>
        <w:pStyle w:val="Heading2"/>
      </w:pPr>
      <w:r>
        <w:t xml:space="preserve">об оплате счёта за поставку оборудования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«Вектор» выставило счёт № 318 от 12 ноября 2026 г. на оплату партии офисных кресел по договору поставки № 45/2026 от 3 ноября 2026 г. Сумма счёта — 348 000 рублей, в том числе НДС 22 % — 62 754 рубля 10 копеек. Срок оплаты по договору — до 25 ноября 2026 г., после него поставщик вправе пересмотреть цену.</w:t>
      </w:r>
    </w:p>
    <w:p>
      <w:pPr>
        <w:pStyle w:val="BodyText"/>
      </w:pPr>
      <w:r>
        <w:t xml:space="preserve">Прошу оплатить счёт № 318 от 12 ноября 2026 г. на сумму 348 000 рублей за счёт бюджета отдела снабжения на ноябрь. Товар нужен до 5 декабря 2026 г., поэтому оплату прошу провести до 24 ноября 2026 г.</w:t>
      </w:r>
    </w:p>
    <w:p>
      <w:pPr>
        <w:pStyle w:val="BodyText"/>
      </w:pPr>
      <w:r>
        <w:t xml:space="preserve">Приложение: счёт № 318 от 12 ноября 2026 г. на 1 л. в 1 экз.; копия договора поставки № 45/2026 от 3 ноября 2026 г.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отдела снабжения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2026-11-07T20:48:10Z</dcterms:created>
  <dcterms:modified xsi:type="dcterms:W3CDTF">2026-11-07T20:48:10Z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