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1a019e6845c333b93b0d358e00f51acf69ad652"/>
    <w:p>
      <w:pPr>
        <w:pStyle w:val="Heading2"/>
      </w:pPr>
      <w:r>
        <w:t xml:space="preserve">о согласовании обучения по программе повышения квалификации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 выбора и стоимости: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обучения: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2026-11-02T20:35:48Z</dcterms:created>
  <dcterms:modified xsi:type="dcterms:W3CDTF">2026-11-02T20:35:48Z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