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Штатное расписание</w:t>
      </w:r>
    </w:p>
    <w:p>
      <w:pPr>
        <w:pStyle w:val="FirstParagraph"/>
      </w:pPr>
      <w:r>
        <w:t xml:space="preserve">Муниципальное бюджетное учреждение дополнительного образования «Спортивная школа «Вымпел»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Директор МБУ ДО «СШ «Вымпел»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«11» января 2027 г.</w:t>
      </w:r>
    </w:p>
    <w:bookmarkStart w:id="10" w:name="штатное-расписание"/>
    <w:p>
      <w:pPr>
        <w:pStyle w:val="Heading1"/>
      </w:pPr>
      <w:r>
        <w:t xml:space="preserve">Штатное расписание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№ 1 от 11 января 2027 г.</w:t>
      </w:r>
    </w:p>
    <w:p>
      <w:pPr>
        <w:pStyle w:val="BodyText"/>
      </w:pPr>
      <w:r>
        <w:t xml:space="preserve">Штат в количестве 42 единиц содержать с месячным фондом заработной платы 1 250 000 рублей.</w:t>
      </w:r>
    </w:p>
    <w:p>
      <w:pPr>
        <w:pStyle w:val="BodyText"/>
      </w:pPr>
      <w:r>
        <w:t xml:space="preserve">Наименование структурных подразделений: администрация, тренерско-преподавательский состав, отделение спортивной подготовки, обслуживающий персонал.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Е. Н.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Штатное расписание</dc:title>
  <dc:creator/>
  <dc:language>ru</dc:language>
  <cp:keywords/>
  <dcterms:created xsi:type="dcterms:W3CDTF">2026-11-07T06:59:18Z</dcterms:created>
  <dcterms:modified xsi:type="dcterms:W3CDTF">2026-11-07T06:59:18Z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