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Штатно-списочный состав сотрудников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на 01.11.2026</w:t>
      </w:r>
    </w:p>
    <w:bookmarkStart w:id="10" w:name="штатно-списочный-состав-сотрудников"/>
    <w:p>
      <w:pPr>
        <w:pStyle w:val="Heading1"/>
      </w:pPr>
      <w:r>
        <w:t xml:space="preserve">Штатно-списочный состав сотрудников</w:t>
      </w:r>
    </w:p>
    <w:bookmarkStart w:id="9" w:name="отдела-продаж-на-1-ноября-2026-года"/>
    <w:p>
      <w:pPr>
        <w:pStyle w:val="Heading2"/>
      </w:pPr>
      <w:r>
        <w:t xml:space="preserve">отдела продаж на 1 ноября 2026 года</w:t>
      </w:r>
    </w:p>
    <w:p>
      <w:pPr>
        <w:pStyle w:val="FirstParagraph"/>
      </w:pPr>
      <w:r>
        <w:t xml:space="preserve">01 ноября 2026 г.</w:t>
      </w:r>
    </w:p>
    <w:p>
      <w:pPr>
        <w:pStyle w:val="BodyText"/>
      </w:pPr>
      <w:r>
        <w:t xml:space="preserve">В отделе продаж по штатному расписанию 6 должностей, фактически занято 5. Одна должность менеджера свободна с 15 октября 2026 года.</w:t>
      </w:r>
    </w:p>
    <w:p>
      <w:pPr>
        <w:pStyle w:val="BodyText"/>
      </w:pPr>
      <w:r>
        <w:t xml:space="preserve">Списочная численность на 1 ноября 2026 года — 5 человек, из них один работает на 0,5 ставки.</w:t>
      </w:r>
    </w:p>
    <w:p>
      <w:pPr>
        <w:pStyle w:val="BodyText"/>
      </w:pPr>
      <w:r>
        <w:t xml:space="preserve">Таблица состава приведена ниже и подписана руководителем отдела и специалистом по кадрам.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отдела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Кадры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Штатно-списочный состав сотрудников</dc:title>
  <dc:creator/>
  <dc:language>ru</dc:language>
  <cp:keywords/>
  <dcterms:created xsi:type="dcterms:W3CDTF">2026-11-07T20:47:57Z</dcterms:created>
  <dcterms:modified xsi:type="dcterms:W3CDTF">2026-11-07T20:47:57Z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