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Гарантийное письмо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гарантийное-письмо"/>
    <w:p>
      <w:pPr>
        <w:pStyle w:val="Heading1"/>
      </w:pPr>
      <w:r>
        <w:t xml:space="preserve">Гарантийное письмо</w:t>
      </w:r>
    </w:p>
    <w:bookmarkStart w:id="9" w:name="X994c4c726956dec36799e31d9759b6d8f8988f4"/>
    <w:p>
      <w:pPr>
        <w:pStyle w:val="Heading2"/>
      </w:pPr>
      <w:r>
        <w:t xml:space="preserve">об оплате задолженности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Гарантирую: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Подтверждение и реквизиты: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</dc:title>
  <dc:creator/>
  <dc:language>ru</dc:language>
  <cp:keywords/>
  <dcterms:created xsi:type="dcterms:W3CDTF">2026-10-31T20:35:55Z</dcterms:created>
  <dcterms:modified xsi:type="dcterms:W3CDTF">2026-10-31T20:35:55Z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