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ДДС в гугл таблицах</w:t>
      </w:r>
    </w:p>
    <w:p>
      <w:pPr>
        <w:pStyle w:val="FirstParagraph"/>
      </w:pPr>
      <w:r>
        <w:t xml:space="preserve">Компания: ООО «Ромашка»</w:t>
      </w:r>
    </w:p>
    <w:p>
      <w:pPr>
        <w:pStyle w:val="BodyText"/>
      </w:pPr>
      <w:r>
        <w:t xml:space="preserve">Период: месяц, разбивка по неделям</w:t>
      </w:r>
    </w:p>
    <w:p>
      <w:pPr>
        <w:pStyle w:val="BodyText"/>
      </w:pPr>
      <w:r>
        <w:t xml:space="preserve">Валюта: рубли</w:t>
      </w:r>
    </w:p>
    <w:p>
      <w:pPr>
        <w:pStyle w:val="BodyText"/>
      </w:pPr>
      <w:r>
        <w:t xml:space="preserve">Кто заполняет: финансовый менеджер</w:t>
      </w:r>
    </w:p>
    <w:bookmarkStart w:id="10" w:name="шаблон-ддс-в-гугл-таблицах"/>
    <w:p>
      <w:pPr>
        <w:pStyle w:val="Heading1"/>
      </w:pPr>
      <w:r>
        <w:t xml:space="preserve">Шаблон ДДС в гугл таблицах</w:t>
      </w:r>
    </w:p>
    <w:bookmarkStart w:id="9" w:name="структура-листов-колонок-и-формул"/>
    <w:p>
      <w:pPr>
        <w:pStyle w:val="Heading2"/>
      </w:pPr>
      <w:r>
        <w:t xml:space="preserve">структура листов, колонок и формул</w:t>
      </w:r>
    </w:p>
    <w:p>
      <w:pPr>
        <w:pStyle w:val="FirstParagraph"/>
      </w:pPr>
      <w:r>
        <w:t xml:space="preserve">Остаток на 1 ноября 2026 г.</w:t>
      </w:r>
    </w:p>
    <w:p>
      <w:pPr>
        <w:pStyle w:val="BodyText"/>
      </w:pPr>
      <w:r>
        <w:t xml:space="preserve">Настройки. Список статей движения денег, список счетов и касс, начало периода.</w:t>
      </w:r>
    </w:p>
    <w:p>
      <w:pPr>
        <w:pStyle w:val="BodyText"/>
      </w:pPr>
      <w:r>
        <w:t xml:space="preserve">Операции. Дата, счёт, статья, контрагент, поступление, списание, комментарий.</w:t>
      </w:r>
    </w:p>
    <w:p>
      <w:pPr>
        <w:pStyle w:val="BodyText"/>
      </w:pPr>
      <w:r>
        <w:t xml:space="preserve">Отчёт. Строки — статьи, колонки — недели месяца, внизу остаток на конец недели.</w:t>
      </w:r>
    </w:p>
    <w:p>
      <w:pPr>
        <w:pStyle w:val="BodyText"/>
      </w:pPr>
      <w:r>
        <w:t xml:space="preserve">Платёжный календарь. Плановые поступления и списания по датам на 2–4 недели вперёд.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таблицу</w:t>
            </w:r>
          </w:p>
          <w:p>
            <w:pPr>
              <w:pStyle w:val="BodyText"/>
            </w:pPr>
            <w:r>
              <w:t xml:space="preserve">Финансовый менеджер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ДДС в гугл таблицах</dc:title>
  <dc:creator/>
  <dc:language>ru</dc:language>
  <cp:keywords/>
  <dcterms:created xsi:type="dcterms:W3CDTF">2026-10-28T23:30:00Z</dcterms:created>
  <dcterms:modified xsi:type="dcterms:W3CDTF">2026-10-28T23:30:00Z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