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Ценник на товар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ИП Иванов И. И.</w:t>
      </w:r>
    </w:p>
    <w:bookmarkStart w:id="9" w:name="ценник-на-товар"/>
    <w:p>
      <w:pPr>
        <w:pStyle w:val="Heading1"/>
      </w:pPr>
      <w:r>
        <w:t xml:space="preserve">Ценник на товар</w:t>
      </w:r>
    </w:p>
    <w:p>
      <w:pPr>
        <w:pStyle w:val="FirstParagraph"/>
      </w:pPr>
      <w:r>
        <w:t xml:space="preserve">Действует с 1 ноября 2026 г.</w:t>
      </w:r>
    </w:p>
    <w:p>
      <w:pPr>
        <w:pStyle w:val="BodyText"/>
      </w:pPr>
      <w:r>
        <w:t xml:space="preserve">Свитер мужской, шерсть 50 %, размеры S–XL</w:t>
      </w:r>
    </w:p>
    <w:p>
      <w:pPr>
        <w:pStyle w:val="BodyText"/>
      </w:pPr>
      <w:r>
        <w:t xml:space="preserve">2 490 ₽</w:t>
      </w:r>
    </w:p>
    <w:p>
      <w:pPr>
        <w:pStyle w:val="BodyText"/>
      </w:pPr>
      <w:r>
        <w:t xml:space="preserve">за 1 шт.</w:t>
      </w:r>
    </w:p>
    <w:p>
      <w:pPr>
        <w:pStyle w:val="BodyText"/>
      </w:pPr>
      <w:r>
        <w:t xml:space="preserve">Скидка 20 % по карте лояльности до 30 ноября — 1 992 ₽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ценник</w:t>
            </w:r>
          </w:p>
          <w:p>
            <w:pPr>
              <w:pStyle w:val="BodyText"/>
            </w:pPr>
            <w:r>
              <w:t xml:space="preserve">Мерчендайзер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Ценник на товар</dc:title>
  <dc:creator/>
  <dc:language>ru</dc:language>
  <cp:keywords/>
  <dcterms:created xsi:type="dcterms:W3CDTF">2026-10-31T20:35:54Z</dcterms:created>
  <dcterms:modified xsi:type="dcterms:W3CDTF">2026-10-31T20:35:54Z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