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о согласии на совершение крупной сделки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Место принятия решения: ____________________</w:t>
      </w:r>
    </w:p>
    <w:bookmarkStart w:id="10" w:name="X9af5d2dd7ce37b37d33c207b6924494a6f8b6b2"/>
    <w:p>
      <w:pPr>
        <w:pStyle w:val="Heading1"/>
      </w:pPr>
      <w:r>
        <w:t xml:space="preserve">Решение о согласии на совершение крупной сделки</w:t>
      </w:r>
    </w:p>
    <w:bookmarkStart w:id="9" w:name="X2edda70d28c4d1c0e0060e964b6c2157b95afc0"/>
    <w:p>
      <w:pPr>
        <w:pStyle w:val="Heading2"/>
      </w:pPr>
      <w:r>
        <w:t xml:space="preserve">об одобрении сделки по поставке товаров для государственных нужд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сделки и доля в активах: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Постановили: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согласии на совершение крупной сделки</dc:title>
  <dc:creator/>
  <dc:language>ru</dc:language>
  <cp:keywords/>
  <dcterms:created xsi:type="dcterms:W3CDTF">2026-11-02T20:35:28Z</dcterms:created>
  <dcterms:modified xsi:type="dcterms:W3CDTF">2026-11-02T20:35:28Z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