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Решение единственного участника ООО «Ромашка»</w:t>
      </w:r>
    </w:p>
    <w:p>
      <w:pPr>
        <w:pStyle w:val="FirstParagraph"/>
      </w:pPr>
      <w:r>
        <w:t xml:space="preserve">______________________________________________</w:t>
      </w:r>
    </w:p>
    <w:p>
      <w:pPr>
        <w:pStyle w:val="BodyText"/>
      </w:pPr>
      <w:r>
        <w:t xml:space="preserve">ОГРН ____________, ИНН ____________</w:t>
      </w:r>
    </w:p>
    <w:p>
      <w:pPr>
        <w:pStyle w:val="BodyText"/>
      </w:pPr>
      <w:r>
        <w:t xml:space="preserve">адрес: ______________________________________</w:t>
      </w:r>
    </w:p>
    <w:bookmarkStart w:id="10" w:name="X3d92c40cb2e8bb3534c1798589c6b28268599a6"/>
    <w:p>
      <w:pPr>
        <w:pStyle w:val="Heading1"/>
      </w:pPr>
      <w:r>
        <w:t xml:space="preserve">Решение единственного участника ООО «Ромашка»</w:t>
      </w:r>
    </w:p>
    <w:bookmarkStart w:id="9" w:name="о-ликвидации-общества"/>
    <w:p>
      <w:pPr>
        <w:pStyle w:val="Heading2"/>
      </w:pPr>
      <w:r>
        <w:t xml:space="preserve">о ликвидации общества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Участник: ______________________________________, паспорт ____________________, владеет ____ % доли номинальной стоимостью ____________ рублей.</w:t>
      </w:r>
    </w:p>
    <w:p>
      <w:pPr>
        <w:pStyle w:val="BodyText"/>
      </w:pPr>
      <w:r>
        <w:t xml:space="preserve">На основании статьи 57 Федерального закона от 08.02.1998 № 14-ФЗ «Об обществах с ограниченной ответственностью» и пункта ____ устава общества решил (решили):</w:t>
      </w:r>
    </w:p>
    <w:p>
      <w:pPr>
        <w:pStyle w:val="BodyText"/>
      </w:pPr>
      <w:r>
        <w:t xml:space="preserve">1. Ликвидировать ________________________________ в добровольном порядке.</w:t>
      </w:r>
    </w:p>
    <w:p>
      <w:pPr>
        <w:pStyle w:val="BodyText"/>
      </w:pPr>
      <w:r>
        <w:t xml:space="preserve">2. Назначить ликвидатором (ликвидационную комиссию в составе) ________________________________ с «___» __________ 20__ года.</w:t>
      </w:r>
    </w:p>
    <w:p>
      <w:pPr>
        <w:pStyle w:val="BodyText"/>
      </w:pPr>
      <w:r>
        <w:t xml:space="preserve">3. Установить срок ликвидации — до «___» __________ 20__ года.</w:t>
      </w:r>
    </w:p>
    <w:p>
      <w:pPr>
        <w:pStyle w:val="BodyText"/>
      </w:pPr>
      <w:r>
        <w:t xml:space="preserve">4. Ликвидатору в течение трёх рабочих дней подать в налоговый орган заявление по форме Р15016 с приложением настоящего решения, опубликовать сообщение в «Вестнике государственной регистрации» и уведомить работников.</w:t>
      </w:r>
    </w:p>
    <w:p>
      <w:pPr>
        <w:pStyle w:val="BodyText"/>
      </w:pPr>
      <w:r>
        <w:t xml:space="preserve">5. 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Участник</w:t>
            </w:r>
          </w:p>
          <w:p>
            <w:pPr>
              <w:pStyle w:val="BodyText"/>
            </w:pPr>
            <w:r>
              <w:t xml:space="preserve">подпись</w:t>
            </w:r>
          </w:p>
          <w:p>
            <w:pPr>
              <w:pStyle w:val="BodyText"/>
            </w:pPr>
            <w:r>
              <w:t xml:space="preserve">____________ / дата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единственного участника ООО «Ромашка»</dc:title>
  <dc:creator/>
  <dc:language>ru</dc:language>
  <cp:keywords/>
  <dcterms:created xsi:type="dcterms:W3CDTF">2026-10-31T20:35:44Z</dcterms:created>
  <dcterms:modified xsi:type="dcterms:W3CDTF">2026-10-31T20:35:44Z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