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путевых листов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Реестр путевых листов за ноябрь 2026 г.</w:t>
      </w:r>
    </w:p>
    <w:bookmarkStart w:id="10" w:name="реестр-путевых-листов"/>
    <w:p>
      <w:pPr>
        <w:pStyle w:val="Heading1"/>
      </w:pPr>
      <w:r>
        <w:t xml:space="preserve">Реестр путевых листов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Составил: диспетчер С. С. Смирнова, 30 ноября 2026 г.</w:t>
      </w:r>
    </w:p>
    <w:p>
      <w:pPr>
        <w:pStyle w:val="BodyText"/>
      </w:pPr>
      <w:r>
        <w:t xml:space="preserve">Реестр ведётся по путевым листам, выданным за месяц. Записи идут в порядке номеров путевых листов; каждый лист занимает одну строку.</w:t>
      </w:r>
    </w:p>
    <w:p>
      <w:pPr>
        <w:pStyle w:val="BodyText"/>
      </w:pPr>
      <w:r>
        <w:t xml:space="preserve">Графы реестра: номер и дата путевого листа; фамилия и инициалы водителя; марка и государственный регистрационный номер автомобиля; показания одометра при выезде и возвращении; пробег; расход топлива по норме и фактически; подпись лица, принявшего лист.</w:t>
      </w:r>
    </w:p>
    <w:p>
      <w:pPr>
        <w:pStyle w:val="BodyText"/>
      </w:pPr>
      <w:r>
        <w:t xml:space="preserve">Путевые листы хранятся вместе с реестром не менее пяти лет по месту нахождения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реестра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С.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путевых листов</dc:title>
  <dc:creator/>
  <dc:language>ru</dc:language>
  <cp:keywords/>
  <dcterms:created xsi:type="dcterms:W3CDTF">2026-11-06T22:02:09Z</dcterms:created>
  <dcterms:modified xsi:type="dcterms:W3CDTF">2026-11-06T22:02:09Z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