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Реестр документов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 → бухгалтерия</w:t>
      </w:r>
    </w:p>
    <w:p>
      <w:pPr>
        <w:pStyle w:val="BodyText"/>
      </w:pPr>
      <w:r>
        <w:t xml:space="preserve">к договору поставки от 12.10.2026 № 47</w:t>
      </w:r>
    </w:p>
    <w:bookmarkStart w:id="10" w:name="реестр-документов"/>
    <w:p>
      <w:pPr>
        <w:pStyle w:val="Heading1"/>
      </w:pPr>
      <w:r>
        <w:t xml:space="preserve">Реестр документов</w:t>
      </w:r>
    </w:p>
    <w:bookmarkStart w:id="9" w:name="передаваемых-от-отдела-к-отделу"/>
    <w:p>
      <w:pPr>
        <w:pStyle w:val="Heading2"/>
      </w:pPr>
      <w:r>
        <w:t xml:space="preserve">передаваемых от отдела к отделу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Передаю в бухгалтерию документы по сделке с ООО «Василёк» за октябрь 2026 года. Всего 4 документа на 6 листах.</w:t>
      </w:r>
    </w:p>
    <w:p>
      <w:pPr>
        <w:pStyle w:val="BodyText"/>
      </w:pPr>
      <w:r>
        <w:t xml:space="preserve">1. Договор поставки от 12.10.2026 № 47 — 2 л. — 1 экз.</w:t>
      </w:r>
      <w:r>
        <w:t xml:space="preserve"> </w:t>
      </w:r>
      <w:r>
        <w:t xml:space="preserve">2. Счёт от 14.10.2026 № 218 — 1 л. — 1 экз.</w:t>
      </w:r>
      <w:r>
        <w:t xml:space="preserve"> </w:t>
      </w:r>
      <w:r>
        <w:t xml:space="preserve">3. УПД от 20.10.2026 № 96 — 1 л. — 1 экз.</w:t>
      </w:r>
      <w:r>
        <w:t xml:space="preserve"> </w:t>
      </w:r>
      <w:r>
        <w:t xml:space="preserve">4. Акт сверки на 31.10.2026 — 2 л. — 1 экз.</w:t>
      </w:r>
    </w:p>
    <w:p>
      <w:pPr>
        <w:pStyle w:val="BodyText"/>
      </w:pPr>
      <w:r>
        <w:t xml:space="preserve">Документы переданы в полном составе, замечаний по комплектности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документов</dc:title>
  <dc:creator/>
  <dc:language>ru</dc:language>
  <cp:keywords/>
  <dcterms:created xsi:type="dcterms:W3CDTF">2026-11-03T20:37:28Z</dcterms:created>
  <dcterms:modified xsi:type="dcterms:W3CDTF">2026-11-03T20:37:28Z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