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И. И. Иванов</w:t>
      </w:r>
    </w:p>
    <w:bookmarkStart w:id="10" w:name="расписка"/>
    <w:p>
      <w:pPr>
        <w:pStyle w:val="Heading1"/>
      </w:pPr>
      <w:r>
        <w:t xml:space="preserve">Расписка</w:t>
      </w:r>
    </w:p>
    <w:bookmarkStart w:id="9" w:name="Xf1a533290df7bc18bba1d9d004ad3c543d416a0"/>
    <w:p>
      <w:pPr>
        <w:pStyle w:val="Heading2"/>
      </w:pPr>
      <w:r>
        <w:t xml:space="preserve">об отсутствии претензий к работодателю при увольнении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работал в ООО «Ромашка» в должности менеджера по продажам и уволен 16 ноября 2026 года по собственному желанию, пункт 3 части 1 статьи 77 Трудового кодекса Российской Федерации.</w:t>
      </w:r>
    </w:p>
    <w:p>
      <w:pPr>
        <w:pStyle w:val="BodyText"/>
      </w:pPr>
      <w:r>
        <w:t xml:space="preserve">Трудовую книжку и дубликат СТД-Р получил, трудовой договор прекращён, причитающиеся выплаты: заработная плата за отработанные дни, компенсация за неиспользованный отпуск — перечислены на счёт в полном объёме.</w:t>
      </w:r>
    </w:p>
    <w:p>
      <w:pPr>
        <w:pStyle w:val="BodyText"/>
      </w:pPr>
      <w:r>
        <w:t xml:space="preserve">Материальных и иных претензий к ООО «Ромашка», связанных с работой и увольнением,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creator/>
  <dc:language>ru</dc:language>
  <cp:keywords/>
  <dcterms:created xsi:type="dcterms:W3CDTF">2026-11-02T20:35:20Z</dcterms:created>
  <dcterms:modified xsi:type="dcterms:W3CDTF">2026-11-02T20:35:20Z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