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Расписка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слесаря</w:t>
      </w:r>
    </w:p>
    <w:p>
      <w:pPr>
        <w:pStyle w:val="BodyText"/>
      </w:pPr>
      <w:r>
        <w:t xml:space="preserve">И. И. Иванова</w:t>
      </w:r>
    </w:p>
    <w:bookmarkStart w:id="10" w:name="расписка"/>
    <w:p>
      <w:pPr>
        <w:pStyle w:val="Heading1"/>
      </w:pPr>
      <w:r>
        <w:t xml:space="preserve">Расписка</w:t>
      </w:r>
    </w:p>
    <w:bookmarkStart w:id="9" w:name="о-получении-трудовой-книжки"/>
    <w:p>
      <w:pPr>
        <w:pStyle w:val="Heading2"/>
      </w:pPr>
      <w:r>
        <w:t xml:space="preserve">о получении трудовой книжки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Я, Иванов Иван Иванович, 14 марта 1990 года рождения, паспорт серии 4509 № 123456, выдан ОВД района Хамовники города Москвы 20 мая 2008 года, работал в ООО «Ромашка» слесарем и уволен 16 ноября 2026 года по собственному желанию, пункт 3 части 1 статьи 77 Трудового кодекса РФ.</w:t>
      </w:r>
    </w:p>
    <w:p>
      <w:pPr>
        <w:pStyle w:val="BodyText"/>
      </w:pPr>
      <w:r>
        <w:t xml:space="preserve">В день увольнения получил на руки трудовую книжку серии ТК-IV № 1234567, вкладыш не оформлялся. Записи о приёме и увольнении внесены, с записями ознакомлен.</w:t>
      </w:r>
    </w:p>
    <w:p>
      <w:pPr>
        <w:pStyle w:val="BodyText"/>
      </w:pPr>
      <w:r>
        <w:t xml:space="preserve">Претензий к работодателю по выдаче трудовой книжки не имею.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И. И. Иванов</w:t>
            </w:r>
          </w:p>
          <w:p>
            <w:pPr>
              <w:pStyle w:val="BodyText"/>
            </w:pPr>
            <w:r>
              <w:t xml:space="preserve">____________ / 16.11.2026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</dc:title>
  <dc:creator/>
  <dc:language>ru</dc:language>
  <cp:keywords/>
  <dcterms:created xsi:type="dcterms:W3CDTF">2026-10-30T21:51:13Z</dcterms:created>
  <dcterms:modified xsi:type="dcterms:W3CDTF">2026-10-30T21:51:13Z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