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Расчётно-платёжная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В кассу для оплаты в срок с 3 по 5 ноября 2026 г.</w:t>
      </w:r>
    </w:p>
    <w:p>
      <w:pPr>
        <w:pStyle w:val="BodyText"/>
      </w:pPr>
      <w:r>
        <w:t xml:space="preserve">Сумма 187 400 руб. 00 коп. (сто восемьдесят семь тысяч четыреста рублей 00 копеек)</w:t>
      </w:r>
    </w:p>
    <w:bookmarkStart w:id="10" w:name="расчётно-платёжная-ведомость"/>
    <w:p>
      <w:pPr>
        <w:pStyle w:val="Heading1"/>
      </w:pPr>
      <w:r>
        <w:t xml:space="preserve">Расчётно-платёжная ведомость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№ 24 от 31 октября 2026 г., отчётный период с 1 по 31 октября 2026 г.</w:t>
      </w:r>
    </w:p>
    <w:p>
      <w:pPr>
        <w:pStyle w:val="BodyText"/>
      </w:pPr>
      <w:r>
        <w:t xml:space="preserve">Руководитель организации: генеральный директор П. П. Петров. Главный бухгалтер: А. С. Смирнова.</w:t>
      </w:r>
    </w:p>
    <w:p>
      <w:pPr>
        <w:pStyle w:val="BodyText"/>
      </w:pPr>
      <w:r>
        <w:t xml:space="preserve">Ведомость составлена на 4 работников отдела продаж; начислено 214 000 руб., удержан налог на доходы 26 600 руб., к выплате 187 400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Н. В.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Расчётно-платёжная ведомость</dc:title>
  <dc:creator/>
  <dc:language>ru</dc:language>
  <cp:keywords/>
  <dcterms:created xsi:type="dcterms:W3CDTF">2026-10-30T21:51:12Z</dcterms:created>
  <dcterms:modified xsi:type="dcterms:W3CDTF">2026-10-30T21:51:12Z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