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Требование об уплате денежной суммы по независимой гарантии</w:t>
      </w:r>
    </w:p>
    <w:p>
      <w:pPr>
        <w:pStyle w:val="FirstParagraph"/>
      </w:pPr>
      <w:r>
        <w:t xml:space="preserve">Бенефициар: ООО «Заказчик»</w:t>
      </w:r>
    </w:p>
    <w:p>
      <w:pPr>
        <w:pStyle w:val="BodyText"/>
      </w:pPr>
      <w:r>
        <w:t xml:space="preserve">Адрес: 123456, г. Москва, ул. Примерная, д. 1</w:t>
      </w:r>
    </w:p>
    <w:p>
      <w:pPr>
        <w:pStyle w:val="BodyText"/>
      </w:pPr>
      <w:r>
        <w:t xml:space="preserve">Гарант: Банк «Гарант» (ПАО)</w:t>
      </w:r>
    </w:p>
    <w:p>
      <w:pPr>
        <w:pStyle w:val="BodyText"/>
      </w:pPr>
      <w:r>
        <w:t xml:space="preserve">Адрес: 123456, г. Москва, ул. Банковская, д. 2</w:t>
      </w:r>
    </w:p>
    <w:bookmarkStart w:id="10" w:name="Xf4c80c21009dd291009681b9238e79f027a053c"/>
    <w:p>
      <w:pPr>
        <w:pStyle w:val="Heading1"/>
      </w:pPr>
      <w:r>
        <w:t xml:space="preserve">Требование об уплате денежной суммы по независимой гарантии</w:t>
      </w:r>
    </w:p>
    <w:bookmarkStart w:id="9" w:name="X32b2a1b140f541470fac9f8a67b0410eea0d8bc"/>
    <w:p>
      <w:pPr>
        <w:pStyle w:val="Heading2"/>
      </w:pPr>
      <w:r>
        <w:t xml:space="preserve">по независимой гарантии от 12 января 2026 г. № 2026-01/12</w:t>
      </w:r>
    </w:p>
    <w:p>
      <w:pPr>
        <w:pStyle w:val="FirstParagraph"/>
      </w:pPr>
      <w:r>
        <w:t xml:space="preserve">15 ноября 2026 г. № 15</w:t>
      </w:r>
    </w:p>
    <w:p>
      <w:pPr>
        <w:pStyle w:val="BodyText"/>
      </w:pPr>
      <w:r>
        <w:t xml:space="preserve">Между ООО «Заказчик» (бенефициар) и ООО «Поставщик» (принципал) заключён договор поставки от 20 января 2026 г. № 20/01 (далее — Договор). Исполнение обязательств принципала по Договору обеспечено независимой гарантией от 12 января 2026 г. № 2026-01/12, выданной Банком «Гарант» (ПАО).</w:t>
      </w:r>
    </w:p>
    <w:p>
      <w:pPr>
        <w:pStyle w:val="BodyText"/>
      </w:pPr>
      <w:r>
        <w:t xml:space="preserve">В нарушение условий Договора принципал не поставил товар в срок до 10 ноября 2026 г. на сумму 1 200 000 руб. Бенефициар направил претензию от 11 ноября 2026 г. № 12, ответа не последовало.</w:t>
      </w:r>
    </w:p>
    <w:p>
      <w:pPr>
        <w:pStyle w:val="BodyText"/>
      </w:pPr>
      <w:r>
        <w:t xml:space="preserve">Сумма требования определяется как цена Договора 2 000 000 руб., уменьшенная на стоимость принятого бенефициаром исполнения 800 000 руб. (акт приёмки от 5 ноября 2026 г. № 7), и составляет 1 200 000 руб. Размер обеспечения по гарантии — 2 000 000 руб., сумма требования не превышает этот размер.</w:t>
      </w:r>
    </w:p>
    <w:p>
      <w:pPr>
        <w:pStyle w:val="BodyText"/>
      </w:pPr>
      <w:r>
        <w:t xml:space="preserve">Прошу уплатить денежную сумму в размере 1 200 000 руб. (один миллион двести тысяч рублей) на расчётный счёт бенефициара: р/с 40702810123456789012 в Банке «Пример» (ПАО), БИК 044525225, к/с 30101810400000000225.</w:t>
      </w:r>
    </w:p>
    <w:p>
      <w:pPr>
        <w:pStyle w:val="BodyText"/>
      </w:pPr>
      <w:r>
        <w:t xml:space="preserve">Приложение: 1) копия Договора от 20.01.2026 № 20/01 на 10 л.; 2) копия акта приёмки от 05.11.2026 № 7 на 1 л.; 3) копия претензии от 11.11.2026 № 12 на 2 л.; 4) расчёт суммы требования на 1 л.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Бенефициар</w:t>
            </w:r>
          </w:p>
          <w:p>
            <w:pPr>
              <w:pStyle w:val="BodyText"/>
            </w:pPr>
            <w:r>
              <w:t xml:space="preserve">Генеральный директор ООО «Заказчик»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Требование об уплате денежной суммы по независимой гарантии</dc:title>
  <dc:creator/>
  <dc:language>ru</dc:language>
  <cp:keywords/>
  <dcterms:created xsi:type="dcterms:W3CDTF">2026-11-06T22:01:57Z</dcterms:created>
  <dcterms:modified xsi:type="dcterms:W3CDTF">2026-11-06T22:01:57Z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