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Публичная оферта Ozon</w:t>
      </w:r>
    </w:p>
    <w:p>
      <w:pPr>
        <w:pStyle w:val="FirstParagraph"/>
      </w:pPr>
      <w:r>
        <w:t xml:space="preserve">ООО «Интернет Решения»</w:t>
      </w:r>
    </w:p>
    <w:p>
      <w:pPr>
        <w:pStyle w:val="BodyText"/>
      </w:pPr>
      <w:r>
        <w:t xml:space="preserve">123112, г. Москва, Пресненская наб., д. 10</w:t>
      </w:r>
    </w:p>
    <w:p>
      <w:pPr>
        <w:pStyle w:val="BodyText"/>
      </w:pPr>
      <w:r>
        <w:t xml:space="preserve">ИНН 7704217370</w:t>
      </w:r>
    </w:p>
    <w:bookmarkStart w:id="10" w:name="публичная-оферта-ozon"/>
    <w:p>
      <w:pPr>
        <w:pStyle w:val="Heading1"/>
      </w:pPr>
      <w:r>
        <w:t xml:space="preserve">Публичная оферта Ozon</w:t>
      </w:r>
    </w:p>
    <w:bookmarkStart w:id="9" w:name="Xd192824c66f54de235e8948c05bbe152b97dbbc"/>
    <w:p>
      <w:pPr>
        <w:pStyle w:val="Heading2"/>
      </w:pPr>
      <w:r>
        <w:t xml:space="preserve">о заключении договора на оказание услуг маркетплейса</w:t>
      </w:r>
    </w:p>
    <w:p>
      <w:pPr>
        <w:pStyle w:val="FirstParagraph"/>
      </w:pPr>
      <w:r>
        <w:t xml:space="preserve">действует с 1 января 2026 г.</w:t>
      </w:r>
    </w:p>
    <w:p>
      <w:pPr>
        <w:pStyle w:val="BodyText"/>
      </w:pPr>
      <w:r>
        <w:t xml:space="preserve">Настоящий документ является публичной офертой ООО «Интернет Решения» (далее — Ozon) и содержит предложение заключить договор на оказание услуг по размещению товаров на маркетплейсе на изложенных ниже условиях.</w:t>
      </w:r>
    </w:p>
    <w:p>
      <w:pPr>
        <w:pStyle w:val="BodyText"/>
      </w:pPr>
      <w:r>
        <w:t xml:space="preserve">Акцептом оферты считается регистрация продавца в личном кабинете Ozon и (или) начало использования услуг. С момента акцепта договор считается заключённым.</w:t>
      </w:r>
    </w:p>
    <w:p>
      <w:pPr>
        <w:pStyle w:val="BodyText"/>
      </w:pPr>
      <w:r>
        <w:t xml:space="preserve">Ozon вправе изменять условия оферты, публикуя новую редакцию на сайте. Изменения вступают в силу с даты, указанной в уведомлении, если иное не предусмотрено договором.</w:t>
      </w:r>
    </w:p>
    <w:p>
      <w:pPr>
        <w:pStyle w:val="BodyText"/>
      </w:pPr>
      <w:r>
        <w:t xml:space="preserve">Продавец обязуется предоставлять достоверные сведения о товарах, соблюдать требования законодательства о защите прав потребителей и правила маркетплейса.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Ozon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Е. Шульгин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Публичная оферта Ozon</dc:title>
  <dc:creator/>
  <dc:language>ru</dc:language>
  <cp:keywords/>
  <dcterms:created xsi:type="dcterms:W3CDTF">2026-11-06T22:01:44Z</dcterms:created>
  <dcterms:modified xsi:type="dcterms:W3CDTF">2026-11-06T22:01:44Z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