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заседания инвентаризационной комиссии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a8dd76630efbeeae1201b4b79a16453fc71b2d5"/>
    <w:p>
      <w:pPr>
        <w:pStyle w:val="Heading1"/>
      </w:pPr>
      <w:r>
        <w:t xml:space="preserve">Протокол заседания инвентаризационной комиссии</w:t>
      </w:r>
    </w:p>
    <w:bookmarkStart w:id="9" w:name="X18e15290c8e4db21c2b247910bcdbb1fdcf5db1"/>
    <w:p>
      <w:pPr>
        <w:pStyle w:val="Heading2"/>
      </w:pPr>
      <w:r>
        <w:t xml:space="preserve">по итогам инвентаризации товарно-материальных ценностей на складе № 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Комиссия в составе: ____________________________________________________</w:t>
      </w:r>
    </w:p>
    <w:p>
      <w:pPr>
        <w:pStyle w:val="BodyText"/>
      </w:pPr>
      <w:r>
        <w:t xml:space="preserve">По результатам сверки выявлены: __________________________________________</w:t>
      </w:r>
    </w:p>
    <w:p>
      <w:pPr>
        <w:pStyle w:val="BodyText"/>
      </w:pPr>
      <w:r>
        <w:t xml:space="preserve">Причины расхождений: __________________________________________________</w:t>
      </w:r>
    </w:p>
    <w:p>
      <w:pPr>
        <w:pStyle w:val="BodyText"/>
      </w:pPr>
      <w:r>
        <w:t xml:space="preserve">Комиссия решила: 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инвентаризационной комиссии</dc:title>
  <dc:creator/>
  <dc:language>ru</dc:language>
  <cp:keywords/>
  <dcterms:created xsi:type="dcterms:W3CDTF">2026-11-05T20:32:46Z</dcterms:created>
  <dcterms:modified xsi:type="dcterms:W3CDTF">2026-11-05T20:32:46Z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