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 общего собрания участников ООО «Ромашка»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7700000000, ОГРН 1157700000000</w:t>
      </w:r>
    </w:p>
    <w:p>
      <w:pPr>
        <w:pStyle w:val="BodyText"/>
      </w:pPr>
      <w:r>
        <w:t xml:space="preserve">Место проведения: г. Москва</w:t>
      </w:r>
    </w:p>
    <w:bookmarkStart w:id="10" w:name="Xa689d0aa11d9351e2194e3518c4c5d20922dbf8"/>
    <w:p>
      <w:pPr>
        <w:pStyle w:val="Heading1"/>
      </w:pPr>
      <w:r>
        <w:t xml:space="preserve">Протокол общего собрания участников ООО «Ромашка»</w:t>
      </w:r>
    </w:p>
    <w:bookmarkStart w:id="9" w:name="об-одобрении-крупной-сделки"/>
    <w:p>
      <w:pPr>
        <w:pStyle w:val="Heading2"/>
      </w:pPr>
      <w:r>
        <w:t xml:space="preserve">об одобрении крупной сделки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Время проведения собрания: 11:00. Форма проведения: совместное присутствие. Собрание правомочно: на дату проведения в ООО «Ромашка» два участника, владеющие в совокупности 100 % голосов. Присутствуют оба участника: Петров П. П. — 60 % голосов, Иванов И. И. — 40 % голосов. Кворум есть.</w:t>
      </w:r>
    </w:p>
    <w:p>
      <w:pPr>
        <w:pStyle w:val="BodyText"/>
      </w:pPr>
      <w:r>
        <w:t xml:space="preserve">Повестка дня: 1. Об одобрении крупной сделки — договора купли-продажи нежилого помещения по адресу г. Москва, ул. Ленина, д. 10, цена 24 000 000 рублей. 2. Об определении лица, уполномоченного подписать договор.</w:t>
      </w:r>
    </w:p>
    <w:p>
      <w:pPr>
        <w:pStyle w:val="BodyText"/>
      </w:pPr>
      <w:r>
        <w:t xml:space="preserve">По первому вопросу: стоимость активов ООО «Ромашка» по бухгалтерской отчётности на 30.09.2026 — 30 000 000 рублей. Цена сделки — 24 000 000 рублей, это 80 % балансовой стоимости активов, сделка крупная по ст. 46 Федерального закона от 08.02.1998 № 14-ФЗ. Сделка не относится к сделкам, совершаемым в обычной хозяйственной деятельности.</w:t>
      </w:r>
    </w:p>
    <w:p>
      <w:pPr>
        <w:pStyle w:val="BodyText"/>
      </w:pPr>
      <w:r>
        <w:t xml:space="preserve">Голосовали: «за» — 100 % голосов, «против» — 0 %, «воздержались» — 0 %. Решение принято.</w:t>
      </w:r>
    </w:p>
    <w:p>
      <w:pPr>
        <w:pStyle w:val="BodyText"/>
      </w:pPr>
      <w:r>
        <w:t xml:space="preserve">Решили: 1. Одобрить крупную сделку — договор купли-продажи нежилого помещения по адресу г. Москва, ул. Ленина, д. 10, цена 24 000 000 рублей, стороны — ООО «Ромашка» (покупатель) и ООО «Стройбаза» (продавец). 2. Уполномочить генерального директора Смирнова А. В. подписать договор и все документы по сделке.</w:t>
      </w:r>
    </w:p>
    <w:p>
      <w:pPr>
        <w:pStyle w:val="BodyText"/>
      </w:pPr>
      <w:r>
        <w:t xml:space="preserve">Приложение: отчёт об оценке от 10.11.2026 № 45 на 30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собрания</w:t>
            </w:r>
          </w:p>
          <w:p>
            <w:pPr>
              <w:pStyle w:val="BodyText"/>
            </w:pPr>
            <w:r>
              <w:t xml:space="preserve">Участник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Секретарь собрания</w:t>
            </w:r>
          </w:p>
          <w:p>
            <w:pPr>
              <w:pStyle w:val="BodyText"/>
            </w:pPr>
            <w:r>
              <w:t xml:space="preserve">Участник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участников ООО «Ромашка»</dc:title>
  <dc:creator/>
  <dc:language>ru</dc:language>
  <cp:keywords/>
  <dcterms:created xsi:type="dcterms:W3CDTF">2026-11-03T20:37:14Z</dcterms:created>
  <dcterms:modified xsi:type="dcterms:W3CDTF">2026-11-03T20:37:14Z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