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 «Ромашка»</w:t>
      </w:r>
    </w:p>
    <w:p>
      <w:pPr>
        <w:pStyle w:val="FirstParagraph"/>
      </w:pPr>
      <w:r>
        <w:t xml:space="preserve">Место проведения: г. Москва</w:t>
      </w:r>
    </w:p>
    <w:p>
      <w:pPr>
        <w:pStyle w:val="BodyText"/>
      </w:pPr>
      <w:r>
        <w:t xml:space="preserve">Дата проведения: 16 ноября 2026 г.</w:t>
      </w:r>
    </w:p>
    <w:p>
      <w:pPr>
        <w:pStyle w:val="BodyText"/>
      </w:pPr>
      <w:r>
        <w:t xml:space="preserve">Время проведения: 10:00</w:t>
      </w:r>
    </w:p>
    <w:p>
      <w:pPr>
        <w:pStyle w:val="BodyText"/>
      </w:pPr>
      <w:r>
        <w:t xml:space="preserve">Форма проведения: совместное присутствие</w:t>
      </w:r>
    </w:p>
    <w:bookmarkStart w:id="10" w:name="Xa689d0aa11d9351e2194e3518c4c5d20922dbf8"/>
    <w:p>
      <w:pPr>
        <w:pStyle w:val="Heading1"/>
      </w:pPr>
      <w:r>
        <w:t xml:space="preserve">Протокол общего собрания участников ООО «Ромашка»</w:t>
      </w:r>
    </w:p>
    <w:bookmarkStart w:id="9" w:name="Xd6f1a352024b8d453bffb65bdaa4363e4e11cd9"/>
    <w:p>
      <w:pPr>
        <w:pStyle w:val="Heading2"/>
      </w:pPr>
      <w:r>
        <w:t xml:space="preserve">о продлении полномочий генерального директора</w:t>
      </w:r>
    </w:p>
    <w:p>
      <w:pPr>
        <w:pStyle w:val="FirstParagraph"/>
      </w:pPr>
      <w:r>
        <w:t xml:space="preserve">16 ноября 2026 г. № 5</w:t>
      </w:r>
    </w:p>
    <w:p>
      <w:pPr>
        <w:pStyle w:val="BodyText"/>
      </w:pPr>
      <w:r>
        <w:t xml:space="preserve">Присутствовали участники: Иванов Иван Иванович — доля 50% уставного капитала; Петров Петр Петрович — доля 50% уставного капитала. Кворум имеется. Собрание правомочно.</w:t>
      </w:r>
    </w:p>
    <w:p>
      <w:pPr>
        <w:pStyle w:val="BodyText"/>
      </w:pPr>
      <w:r>
        <w:t xml:space="preserve">Председатель собрания: Иванов И.И. Секретарь собрания: Петров П.П.</w:t>
      </w:r>
    </w:p>
    <w:p>
      <w:pPr>
        <w:pStyle w:val="BodyText"/>
      </w:pPr>
      <w:r>
        <w:t xml:space="preserve">Повестка дня: 1. О продлении полномочий генерального директора ООО «Ромашка» Сидорова Сергея Сергеевича.</w:t>
      </w:r>
    </w:p>
    <w:p>
      <w:pPr>
        <w:pStyle w:val="BodyText"/>
      </w:pPr>
      <w:r>
        <w:t xml:space="preserve">Слушали: предложение участника Иванова И.И. продлить полномочия генерального директора Сидорова С.С. на новый срок 3 (три) года с 17 ноября 2026 года.</w:t>
      </w:r>
    </w:p>
    <w:p>
      <w:pPr>
        <w:pStyle w:val="BodyText"/>
      </w:pPr>
      <w:r>
        <w:t xml:space="preserve">Голосовали: «за» — 2 голоса (100%), «против» — 0, «воздержались» — 0.</w:t>
      </w:r>
    </w:p>
    <w:p>
      <w:pPr>
        <w:pStyle w:val="BodyText"/>
      </w:pPr>
      <w:r>
        <w:t xml:space="preserve">Решили: 1. Продлить полномочия генерального директора Сидорова С.С. на новый срок 3 (три) года с 17 ноября 2026 года. 2. Поручить генеральному директору Сидорову С.С. оформить трудовые отношения в соответствии с Трудовым кодексом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Иванов И.И.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Петров П.П.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 «Ромашка»</dc:title>
  <dc:creator/>
  <dc:language>ru</dc:language>
  <cp:keywords/>
  <dcterms:created xsi:type="dcterms:W3CDTF">2026-11-07T20:46:55Z</dcterms:created>
  <dcterms:modified xsi:type="dcterms:W3CDTF">2026-11-07T20:46:55Z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