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ОГРН 1234567890123, ИНН 7701234567</w:t>
      </w:r>
    </w:p>
    <w:p>
      <w:pPr>
        <w:pStyle w:val="BodyText"/>
      </w:pPr>
      <w:r>
        <w:t xml:space="preserve">г. Москва</w:t>
      </w:r>
    </w:p>
    <w:bookmarkStart w:id="10" w:name="протокол-общего-собрания-участников-ооо"/>
    <w:p>
      <w:pPr>
        <w:pStyle w:val="Heading1"/>
      </w:pPr>
      <w:r>
        <w:t xml:space="preserve">Протокол общего собрания участников ООО</w:t>
      </w:r>
    </w:p>
    <w:bookmarkStart w:id="9" w:name="Xeded46e50bb8d665d089474b9f2fcaa42f36196"/>
    <w:p>
      <w:pPr>
        <w:pStyle w:val="Heading2"/>
      </w:pPr>
      <w:r>
        <w:t xml:space="preserve">о ликвидации общества и назначении ликвидатора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Время проведения собрания: 10:00. Форма проведения: совместное присутствие участников. Собрание созвано по инициативе участника, владеющего 100 % доли в уставном капитале общества.</w:t>
      </w:r>
    </w:p>
    <w:p>
      <w:pPr>
        <w:pStyle w:val="BodyText"/>
      </w:pPr>
      <w:r>
        <w:t xml:space="preserve">На собрании присутствует участник, владеющий 100 % голосов: Иванов Иван Иванович. Кворум имеется, собрание правомочно принимать решения по вопросам повестки дня.</w:t>
      </w:r>
    </w:p>
    <w:p>
      <w:pPr>
        <w:pStyle w:val="BodyText"/>
      </w:pPr>
      <w:r>
        <w:t xml:space="preserve">Повестка дня: 1. О ликвидации общества. 2. О назначении ликвидатора. 3. О наделении полномочиями на подачу документов в регистрирующий орган.</w:t>
      </w:r>
    </w:p>
    <w:p>
      <w:pPr>
        <w:pStyle w:val="BodyText"/>
      </w:pPr>
      <w:r>
        <w:t xml:space="preserve">По первому вопросу: ликвидировать ООО «Ромашка» в добровольном порядке. Решение принято единогласно.</w:t>
      </w:r>
    </w:p>
    <w:p>
      <w:pPr>
        <w:pStyle w:val="BodyText"/>
      </w:pPr>
      <w:r>
        <w:t xml:space="preserve">По второму вопросу: назначить ликвидатором Иванова Ивана Ивановича, паспорт серии 45 12 № 345678, выдан 12.03.2015 ОВД района Хамовники г. Москвы, зарегистрированного по адресу: г. Москва, ул. Примерная, д. 1, кв. 2. Установить срок ликвидации — до 16 ноября 2027 года. Решение принято единогласно.</w:t>
      </w:r>
    </w:p>
    <w:p>
      <w:pPr>
        <w:pStyle w:val="BodyText"/>
      </w:pPr>
      <w:r>
        <w:t xml:space="preserve">По третьему вопросу: поручить ликвидатору подать в регистрирующий орган уведомление о начале процедуры ликвидации по форме Р15016 и опубликовать сведения о ликвидации в журнале «Вестник государственной регистрации». Решение принято единогласно.</w:t>
      </w:r>
    </w:p>
    <w:p>
      <w:pPr>
        <w:pStyle w:val="BodyText"/>
      </w:pPr>
      <w:r>
        <w:t xml:space="preserve">Приложение: устав общества, список участников, документы, подтверждающие полномочия представителя, — на ____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Председательствующий собрания</w:t>
            </w:r>
          </w:p>
          <w:p>
            <w:pPr>
              <w:pStyle w:val="BodyText"/>
            </w:pPr>
            <w:r>
              <w:t xml:space="preserve">Участник / представитель участника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</dc:title>
  <dc:creator/>
  <dc:language>ru</dc:language>
  <cp:keywords/>
  <dcterms:created xsi:type="dcterms:W3CDTF">2026-11-07T20:46:53Z</dcterms:created>
  <dcterms:modified xsi:type="dcterms:W3CDTF">2026-11-07T20:46:53Z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