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аттестационной комиссии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Аттестационная комиссия</w:t>
      </w:r>
    </w:p>
    <w:p>
      <w:pPr>
        <w:pStyle w:val="BodyText"/>
      </w:pPr>
      <w:r>
        <w:t xml:space="preserve">№ 3</w:t>
      </w:r>
    </w:p>
    <w:bookmarkStart w:id="10" w:name="X5c6059d4a5d6bc4c650f2df64e1fbbcf18b23ab"/>
    <w:p>
      <w:pPr>
        <w:pStyle w:val="Heading1"/>
      </w:pPr>
      <w:r>
        <w:t xml:space="preserve">Протокол заседания аттестационной комиссии</w:t>
      </w:r>
    </w:p>
    <w:bookmarkStart w:id="9" w:name="Xf5e98bd0b61484dc83b9dd18a25a4ec5de74489"/>
    <w:p>
      <w:pPr>
        <w:pStyle w:val="Heading2"/>
      </w:pPr>
      <w:r>
        <w:t xml:space="preserve">о соответствии работников занимаемым должностям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Заседание аттестационной комиссии состоялось 20 ноября 2026 года в 10:00 в помещении отдела кадров. Присутствовали: председатель комиссии — заместитель директора С. А. Кузнецов, заместитель председателя — начальник отдела кадров М. И. Ларина, члены комиссии — главный бухгалтер О. В. Соколова, начальник отдела продаж Д. А. Ефимов, юрист Н. П. Гусева. Секретарь комиссии — специалист отдела кадров А. С. Титова. Кворум есть.</w:t>
      </w:r>
    </w:p>
    <w:p>
      <w:pPr>
        <w:pStyle w:val="BodyText"/>
      </w:pPr>
      <w:r>
        <w:t xml:space="preserve">Слушали руководителей структурных подразделений о работе сотрудников, представленных к аттестации, и рассматривали отзывы с места работы.</w:t>
      </w:r>
    </w:p>
    <w:p>
      <w:pPr>
        <w:pStyle w:val="BodyText"/>
      </w:pPr>
      <w:r>
        <w:t xml:space="preserve">По первому вопросу — менеджер отдела продаж И. И. Иванов, стаж в должности два года. Отзыв руководителя положительный, план продаж за год выполнен. Вопросы комиссии: работа с крупными клиентами и ведение сделки от заявки до оплаты — ответил. Голосовали: «за» — 5, «против» — 0, «воздержались» — 0. Решение: соответствует занимаемой должности.</w:t>
      </w:r>
    </w:p>
    <w:p>
      <w:pPr>
        <w:pStyle w:val="BodyText"/>
      </w:pPr>
      <w:r>
        <w:t xml:space="preserve">По второму вопросу — бухгалтер П. Р. Смирнова, стаж в должности один год. Отзыв руководителя положительный, замечаний нет. Голосовали: «за» — 5, «против» — 0, «воздержались» — 0. Решение: соответствует занимаемой должности.</w:t>
      </w:r>
    </w:p>
    <w:p>
      <w:pPr>
        <w:pStyle w:val="BodyText"/>
      </w:pPr>
      <w:r>
        <w:t xml:space="preserve">По третьему вопросу — кладовщик А. В. Морозов, стаж в должности полгода. Отзыв руководителя с замечаниями: дважды нарушены сроки приёмки товара. Голосовали: «за» — 3, «против» — 2, «воздержались» — 0. Решение: соответствует занимаемой должности при условии прохождения повторной аттестации через шесть месяцев.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Специалист отдела кадров</w:t>
            </w:r>
          </w:p>
          <w:p>
            <w:pPr>
              <w:pStyle w:val="BodyText"/>
            </w:pPr>
            <w:r>
              <w:t xml:space="preserve">____________ / А. С. Титова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О. В.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</dc:title>
  <dc:creator/>
  <dc:language>ru</dc:language>
  <cp:keywords/>
  <dcterms:created xsi:type="dcterms:W3CDTF">2026-11-07T20:46:52Z</dcterms:created>
  <dcterms:modified xsi:type="dcterms:W3CDTF">2026-11-07T20:46:52Z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