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Простой вексель</w:t>
      </w:r>
    </w:p>
    <w:p>
      <w:pPr>
        <w:pStyle w:val="FirstParagraph"/>
      </w:pPr>
      <w:r>
        <w:t xml:space="preserve">Место составления: г. Москва</w:t>
      </w:r>
    </w:p>
    <w:p>
      <w:pPr>
        <w:pStyle w:val="BodyText"/>
      </w:pPr>
      <w:r>
        <w:t xml:space="preserve">Дата составления: 16 ноября 2026 г.</w:t>
      </w:r>
    </w:p>
    <w:bookmarkStart w:id="10" w:name="простой-вексель"/>
    <w:p>
      <w:pPr>
        <w:pStyle w:val="Heading1"/>
      </w:pPr>
      <w:r>
        <w:t xml:space="preserve">Простой вексель</w:t>
      </w:r>
    </w:p>
    <w:bookmarkStart w:id="9" w:name="на-сумму-1-200-000-рублей"/>
    <w:p>
      <w:pPr>
        <w:pStyle w:val="Heading2"/>
      </w:pPr>
      <w:r>
        <w:t xml:space="preserve">№ 000000 на сумму 1 200 000 рублей</w:t>
      </w:r>
    </w:p>
    <w:p>
      <w:pPr>
        <w:pStyle w:val="FirstParagraph"/>
      </w:pPr>
      <w:r>
        <w:t xml:space="preserve">№ 000000</w:t>
      </w:r>
    </w:p>
    <w:p>
      <w:pPr>
        <w:pStyle w:val="BodyText"/>
      </w:pPr>
      <w:r>
        <w:t xml:space="preserve">ООО «Ромашка», ИНН 7701234567, адрес: 125009, г. Москва, ул. Тверская, д. 1, обязуется безусловно уплатить по этому простому векселю денежную сумму в размере 1 200 000 (один миллион двести тысяч) рублей 00 копеек непосредственно ООО «Василёк», ИНН 7707654321, адрес: 190000, г. Санкт-Петербург, Невский проспект, д. 10, или по его приказу любому другому лицу.</w:t>
      </w:r>
    </w:p>
    <w:p>
      <w:pPr>
        <w:pStyle w:val="BodyText"/>
      </w:pPr>
      <w:r>
        <w:t xml:space="preserve">Этот вексель подлежит оплате 15 февраля 2027 года.</w:t>
      </w:r>
    </w:p>
    <w:p>
      <w:pPr>
        <w:pStyle w:val="BodyText"/>
      </w:pPr>
      <w:r>
        <w:t xml:space="preserve">Местом платежа является г. Москва.</w:t>
      </w:r>
    </w:p>
    <w:p>
      <w:pPr>
        <w:pStyle w:val="BodyText"/>
      </w:pPr>
      <w:r>
        <w:t xml:space="preserve">Проценты на сумму векселя не начисляются.</w:t>
      </w:r>
    </w:p>
    <w:p>
      <w:pPr>
        <w:pStyle w:val="BodyText"/>
      </w:pPr>
      <w:r>
        <w:t xml:space="preserve">Плата за пользование денежными средствами до срока платежа не взимается.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Векселедатель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 ООО «Ромашка»</w:t>
            </w:r>
          </w:p>
          <w:p>
            <w:pPr>
              <w:pStyle w:val="BodyText"/>
            </w:pPr>
            <w:r>
              <w:t xml:space="preserve">____________ / М.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</dc:title>
  <dc:creator/>
  <dc:language>ru</dc:language>
  <cp:keywords/>
  <dcterms:created xsi:type="dcterms:W3CDTF">2026-11-07T20:46:50Z</dcterms:created>
  <dcterms:modified xsi:type="dcterms:W3CDTF">2026-11-07T20:46:50Z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