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Письмо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письмо"/>
    <w:p>
      <w:pPr>
        <w:pStyle w:val="Heading1"/>
      </w:pPr>
      <w:r>
        <w:t xml:space="preserve">Письмо</w:t>
      </w:r>
    </w:p>
    <w:bookmarkStart w:id="9" w:name="X5c3aea7a4305eb6e458fa2cc95766906626b8c2"/>
    <w:p>
      <w:pPr>
        <w:pStyle w:val="Heading2"/>
      </w:pPr>
      <w:r>
        <w:t xml:space="preserve">о даче разъяснений по вопросам применения документа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Обстоятельства: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Прошу дать разъяснения по следующим вопросам: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Ответ прошу направить: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Автор письма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Письмо</dc:title>
  <dc:creator/>
  <dc:language>ru</dc:language>
  <cp:keywords/>
  <dcterms:created xsi:type="dcterms:W3CDTF">2026-11-07T20:46:47Z</dcterms:created>
  <dcterms:modified xsi:type="dcterms:W3CDTF">2026-11-07T20:46:47Z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