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Письмо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Исх. № ____</w:t>
      </w:r>
    </w:p>
    <w:bookmarkStart w:id="10" w:name="письмо"/>
    <w:p>
      <w:pPr>
        <w:pStyle w:val="Heading1"/>
      </w:pPr>
      <w:r>
        <w:t xml:space="preserve">Письмо</w:t>
      </w:r>
    </w:p>
    <w:bookmarkStart w:id="9" w:name="Xc13956397fda0b0679c12e0aab1d33a0ea40359"/>
    <w:p>
      <w:pPr>
        <w:pStyle w:val="Heading2"/>
      </w:pPr>
      <w:r>
        <w:t xml:space="preserve">о возврате подписанного экземпляра документа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Что направляем: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Просьба: 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и обратная связь: 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</dc:title>
  <dc:creator/>
  <dc:language>ru</dc:language>
  <cp:keywords/>
  <dcterms:created xsi:type="dcterms:W3CDTF">2026-11-01T20:35:31Z</dcterms:created>
  <dcterms:modified xsi:type="dcterms:W3CDTF">2026-11-01T20:35:31Z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