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Промежуточный акт выполненных работ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ИНН 7701234567, 125009, г. Москва, ул. Тверская, д. 10</w:t>
      </w:r>
    </w:p>
    <w:p>
      <w:pPr>
        <w:pStyle w:val="BodyText"/>
      </w:pPr>
      <w:r>
        <w:t xml:space="preserve">Заказчик: ООО «Девелопмент»</w:t>
      </w:r>
    </w:p>
    <w:p>
      <w:pPr>
        <w:pStyle w:val="BodyText"/>
      </w:pPr>
      <w:r>
        <w:t xml:space="preserve">ИНН 7709876543, 123001, г. Москва, ул. Арбат, д. 5</w:t>
      </w:r>
    </w:p>
    <w:bookmarkStart w:id="10" w:name="промежуточный-акт-выполненных-работ"/>
    <w:p>
      <w:pPr>
        <w:pStyle w:val="Heading1"/>
      </w:pPr>
      <w:r>
        <w:t xml:space="preserve">Промежуточный акт выполненных работ</w:t>
      </w:r>
    </w:p>
    <w:bookmarkStart w:id="9" w:name="X96f4d7b30928dee8d4d809f5179b981d0671fb2"/>
    <w:p>
      <w:pPr>
        <w:pStyle w:val="Heading2"/>
      </w:pPr>
      <w:r>
        <w:t xml:space="preserve">по договору подряда № 15/2026 от 12 января 2026 г.</w:t>
      </w:r>
    </w:p>
    <w:p>
      <w:pPr>
        <w:pStyle w:val="FirstParagraph"/>
      </w:pPr>
      <w:r>
        <w:t xml:space="preserve">30 октября 2026 г. № 3</w:t>
      </w:r>
    </w:p>
    <w:p>
      <w:pPr>
        <w:pStyle w:val="BodyText"/>
      </w:pPr>
      <w:r>
        <w:t xml:space="preserve">Настоящий акт составлен по договору подряда № 15/2026 от 12 января 2026 г. о том, что подрядчик выполнил, а заказчик принял работы по этапу «Устройство фундамента» на объекте: жилой дом по адресу г. Москва, ул. Лесная, д. 7.</w:t>
      </w:r>
    </w:p>
    <w:p>
      <w:pPr>
        <w:pStyle w:val="BodyText"/>
      </w:pPr>
      <w:r>
        <w:t xml:space="preserve">Работы выполнены в срок с 1 августа 2026 г. по 25 октября 2026 г. Объём и качество соответствуют условиям договора и проектной документации. Замечаний нет.</w:t>
      </w:r>
    </w:p>
    <w:p>
      <w:pPr>
        <w:pStyle w:val="BodyText"/>
      </w:pPr>
      <w:r>
        <w:t xml:space="preserve">Стоимость выполненных работ по этапу — 1 200 000 руб. 00 коп., НДС не облагается. Акт составлен в двух экземплярах, по одному для каждой стороны.</w:t>
      </w:r>
    </w:p>
    <w:p>
      <w:pPr>
        <w:pStyle w:val="BodyText"/>
      </w:pPr>
      <w:r>
        <w:t xml:space="preserve">Приложение: исполнительная документация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«Девелопмент»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акт выполненных работ</dc:title>
  <dc:creator/>
  <dc:language>ru</dc:language>
  <cp:keywords/>
  <dcterms:created xsi:type="dcterms:W3CDTF">2026-10-30T21:50:59Z</dcterms:created>
  <dcterms:modified xsi:type="dcterms:W3CDTF">2026-10-30T21:50:59Z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