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Программа производственного экологического контроля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Xf23819ff05bc5b68f503720f6b4aeeef0d7e1d1"/>
    <w:p>
      <w:pPr>
        <w:pStyle w:val="Heading1"/>
      </w:pPr>
      <w:r>
        <w:t xml:space="preserve">Программа производственного экологического контроля</w:t>
      </w:r>
    </w:p>
    <w:bookmarkStart w:id="9" w:name="ооо-ромашка-2026-год"/>
    <w:p>
      <w:pPr>
        <w:pStyle w:val="Heading2"/>
      </w:pPr>
      <w:r>
        <w:t xml:space="preserve">ООО «Ромашка», 2026 год</w:t>
      </w:r>
    </w:p>
    <w:p>
      <w:pPr>
        <w:pStyle w:val="FirstParagraph"/>
      </w:pPr>
      <w:r>
        <w:t xml:space="preserve">_____________________, 20__ год</w:t>
      </w:r>
    </w:p>
    <w:p>
      <w:pPr>
        <w:pStyle w:val="BodyText"/>
      </w:pPr>
      <w:r>
        <w:t xml:space="preserve">1. Общие положения. Программа разработана в соответствии со статьёй 67 Федерального закона от 10.01.2002 № 7-ФЗ и приказом Минприроды России от 28.02.2018 № 109. Объект: ______________________________________________, адрес: ______________________________________________, категория: ______, свидетельство о постановке на государственный учёт № ______________ от ____________.</w:t>
      </w:r>
    </w:p>
    <w:p>
      <w:pPr>
        <w:pStyle w:val="BodyText"/>
      </w:pPr>
      <w:r>
        <w:t xml:space="preserve">2. Сведения об инвентаризации выбросов загрязняющих веществ в атмосферный воздух. Инвентаризация проведена по состоянию на ____________. Стационарных источников выбросов — ______, из них организованных — ______. Перечень загрязняющих веществ и их концентрации — в приложении 1.</w:t>
      </w:r>
    </w:p>
    <w:p>
      <w:pPr>
        <w:pStyle w:val="BodyText"/>
      </w:pPr>
      <w:r>
        <w:t xml:space="preserve">3. Сведения об инвентаризации сбросов загрязняющих веществ в окружающую среду. Сброс в водный объект ______________________; сточные воды передаются по договору водоотведения № ______________ от ____________.</w:t>
      </w:r>
    </w:p>
    <w:p>
      <w:pPr>
        <w:pStyle w:val="BodyText"/>
      </w:pPr>
      <w:r>
        <w:t xml:space="preserve">4. Сведения об инвентаризации отходов производства и потребления и объектов их размещения. Перечень отходов с кодами по федеральному классификационному каталогу отходов — в приложении 2. Мест накопления — ______, срок накопления — ______________________.</w:t>
      </w:r>
    </w:p>
    <w:p>
      <w:pPr>
        <w:pStyle w:val="BodyText"/>
      </w:pPr>
      <w:r>
        <w:t xml:space="preserve">5. Сведения о подразделениях и должностных лицах, ответственных за проведение производственного экологического контроля. Ответственный — ______________________. Контроль ведёт ______________________, лабораторные исследования — по договору № ______________ от ____________.</w:t>
      </w:r>
    </w:p>
    <w:p>
      <w:pPr>
        <w:pStyle w:val="BodyText"/>
      </w:pPr>
      <w:r>
        <w:t xml:space="preserve">6. Сведения о собственных и привлекаемых аккредитованных лабораториях. Своя лаборатория — ______________________. Привлекаемая лаборатория — ______________________, аттестат № ______________, область аккредитации — ______________________.</w:t>
      </w:r>
    </w:p>
    <w:p>
      <w:pPr>
        <w:pStyle w:val="BodyText"/>
      </w:pPr>
      <w:r>
        <w:t xml:space="preserve">7. Сведения о периодичности и методах осуществления производственного экологического контроля, местах отбора проб и методиках измерений. Периодичность контроля — ______________________, план-график — в приложении 3. Места отбора проб — ______________________, методики измерений — 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Разработчик программы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Утверждающий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производственного экологического контроля</dc:title>
  <dc:creator/>
  <dc:language>ru</dc:language>
  <cp:keywords/>
  <dcterms:created xsi:type="dcterms:W3CDTF">2026-11-06T22:01:15Z</dcterms:created>
  <dcterms:modified xsi:type="dcterms:W3CDTF">2026-11-06T22:01:15Z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