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 приказа</w:t>
      </w:r>
    </w:p>
    <w:p>
      <w:pPr>
        <w:pStyle w:val="FirstParagraph"/>
      </w:pPr>
      <w:r>
        <w:t xml:space="preserve">Министерство финансов Российской Федерации</w:t>
      </w:r>
    </w:p>
    <w:p>
      <w:pPr>
        <w:pStyle w:val="BodyText"/>
      </w:pPr>
      <w:r>
        <w:t xml:space="preserve">Департамент бюджетной политики</w:t>
      </w:r>
    </w:p>
    <w:p>
      <w:pPr>
        <w:pStyle w:val="BodyText"/>
      </w:pPr>
      <w:r>
        <w:t xml:space="preserve">ID проекта 01/02/03-26/00166375</w:t>
      </w:r>
    </w:p>
    <w:bookmarkStart w:id="10" w:name="проект-приказа"/>
    <w:p>
      <w:pPr>
        <w:pStyle w:val="Heading1"/>
      </w:pPr>
      <w:r>
        <w:t xml:space="preserve">Проект приказа</w:t>
      </w:r>
    </w:p>
    <w:bookmarkStart w:id="9" w:name="Xabba7243299daeec5009bda337149616fc6582a"/>
    <w:p>
      <w:pPr>
        <w:pStyle w:val="Heading2"/>
      </w:pPr>
      <w:r>
        <w:t xml:space="preserve">о внесении изменений в порядок составления и ведения бюджетных смет</w:t>
      </w:r>
    </w:p>
    <w:p>
      <w:pPr>
        <w:pStyle w:val="FirstParagraph"/>
      </w:pPr>
      <w:r>
        <w:t xml:space="preserve">16 марта 2026 г.</w:t>
      </w:r>
    </w:p>
    <w:p>
      <w:pPr>
        <w:pStyle w:val="BodyText"/>
      </w:pPr>
      <w:r>
        <w:t xml:space="preserve">Внести в приказ Министерства финансов Российской Федерации, регулирующий составление, утверждение и ведение бюджетных смет казённых учреждений, изменения согласно приложению к настоящему проекту.</w:t>
      </w:r>
    </w:p>
    <w:p>
      <w:pPr>
        <w:pStyle w:val="BodyText"/>
      </w:pPr>
      <w:r>
        <w:t xml:space="preserve">Проект затрагивает порядок работы казённых учреждений и подведомственных распорядителей бюджетных средств. Изменения касаются состава сведений в смете и сроков её утверждения.</w:t>
      </w:r>
    </w:p>
    <w:p>
      <w:pPr>
        <w:pStyle w:val="BodyText"/>
      </w:pPr>
      <w:r>
        <w:t xml:space="preserve">Проект размещён для общественного обсуждения на regulation.gov.ru. Замечания и предложения принимаются в срок, указанный в уведомлении о разработке.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разработчика</w:t>
            </w:r>
          </w:p>
          <w:p>
            <w:pPr>
              <w:pStyle w:val="BodyText"/>
            </w:pPr>
            <w:r>
              <w:t xml:space="preserve">Директор Департамента бюджетной политики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</dc:title>
  <dc:creator/>
  <dc:language>ru</dc:language>
  <cp:keywords/>
  <dcterms:created xsi:type="dcterms:W3CDTF">2026-11-04T20:35:43Z</dcterms:created>
  <dcterms:modified xsi:type="dcterms:W3CDTF">2026-11-04T20:35:43Z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