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письма организации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bookmarkStart w:id="10" w:name="бланк-письма-организации"/>
    <w:p>
      <w:pPr>
        <w:pStyle w:val="Heading1"/>
      </w:pPr>
      <w:r>
        <w:t xml:space="preserve">Бланк письма организации</w:t>
      </w:r>
    </w:p>
    <w:bookmarkStart w:id="9" w:name="продольный-реквизиты-по-центру"/>
    <w:p>
      <w:pPr>
        <w:pStyle w:val="Heading2"/>
      </w:pPr>
      <w:r>
        <w:t xml:space="preserve">продольный, реквизиты по центру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№ ______ от ____________</w:t>
      </w:r>
    </w:p>
    <w:p>
      <w:pPr>
        <w:pStyle w:val="BodyText"/>
      </w:pPr>
      <w:r>
        <w:t xml:space="preserve">О ____________________________________________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организации</dc:title>
  <dc:creator/>
  <dc:language>ru</dc:language>
  <cp:keywords/>
  <dcterms:created xsi:type="dcterms:W3CDTF">2026-11-07T20:46:39Z</dcterms:created>
  <dcterms:modified xsi:type="dcterms:W3CDTF">2026-11-07T20:46:39Z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