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</w:t>
      </w:r>
    </w:p>
    <w:p>
      <w:pPr>
        <w:pStyle w:val="FirstParagraph"/>
      </w:pPr>
      <w:r>
        <w:t xml:space="preserve">ООО «Ромашка», именуемое в дальнейшем «Принципал»,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с одной стороны, и</w:t>
      </w:r>
    </w:p>
    <w:p>
      <w:pPr>
        <w:pStyle w:val="BodyText"/>
      </w:pPr>
      <w:r>
        <w:t xml:space="preserve">индивидуальный предприниматель И. И. Иванов, именуемый в дальнейшем «Агент», действующий на основании записи в ЕГРИП,</w:t>
      </w:r>
    </w:p>
    <w:p>
      <w:pPr>
        <w:pStyle w:val="BodyText"/>
      </w:pPr>
      <w:r>
        <w:t xml:space="preserve">с другой стороны, заключили настоящий Договор о нижеследующем.</w:t>
      </w:r>
    </w:p>
    <w:bookmarkStart w:id="10" w:name="агентский-договор"/>
    <w:p>
      <w:pPr>
        <w:pStyle w:val="Heading1"/>
      </w:pPr>
      <w:r>
        <w:t xml:space="preserve">Агентский договор</w:t>
      </w:r>
    </w:p>
    <w:bookmarkStart w:id="9" w:name="на-поиск-клиентов-и-заключение-сделок"/>
    <w:p>
      <w:pPr>
        <w:pStyle w:val="Heading2"/>
      </w:pPr>
      <w:r>
        <w:t xml:space="preserve">на поиск клиентов и заключение сделок</w:t>
      </w:r>
    </w:p>
    <w:p>
      <w:pPr>
        <w:pStyle w:val="FirstParagraph"/>
      </w:pPr>
      <w:r>
        <w:t xml:space="preserve">16 ноября 2026 г. № А-7</w:t>
      </w:r>
    </w:p>
    <w:p>
      <w:pPr>
        <w:pStyle w:val="BodyText"/>
      </w:pPr>
      <w:r>
        <w:t xml:space="preserve">1. Предмет договора. 1.1. Агент обязуется за вознаграждение совершать от имени и за счёт Принципала юридические и иные действия: искать клиентов на услуги Принципала, проводить с ними переговоры и заключать договоры на условиях, согласованных с Принципалом. 1.2. Территория деятельности Агента — Москва и Московская область. 1.3. Права и обязанности по сделкам, заключённым Агентом, возникают непосредственно у Принципала.</w:t>
      </w:r>
    </w:p>
    <w:p>
      <w:pPr>
        <w:pStyle w:val="BodyText"/>
      </w:pPr>
      <w:r>
        <w:t xml:space="preserve">2. Вознаграждение. 2.1. Вознаграждение Агента — 10 % от суммы каждого договора, заключённого с привлечённым им клиентом. 2.2. Вознаграждение выплачивается в течение 10 рабочих дней после поступления оплаты от клиента на счёт Принципала. 2.3. Расходы Агента возмещаются только по предварительному согласованию с Принципалом.</w:t>
      </w:r>
    </w:p>
    <w:p>
      <w:pPr>
        <w:pStyle w:val="BodyText"/>
      </w:pPr>
      <w:r>
        <w:t xml:space="preserve">3. Отчёт Агента. 3.1. Агент ежемесячно до 5-го числа представляет Принципалу отчёт с перечнем заключённых договоров и сумм. 3.2. Принципал, имеющий возражения по отчёту, сообщает о них в течение 5 календарных дней со дня получения. В противном случае отчёт считается принятым.</w:t>
      </w:r>
    </w:p>
    <w:p>
      <w:pPr>
        <w:pStyle w:val="BodyText"/>
      </w:pPr>
      <w:r>
        <w:t xml:space="preserve">4. Срок действия и расторжение. 4.1. Договор действует с 16 ноября 2026 года по 31 декабря 2027 года. 4.2. Каждая сторона вправе отказаться от договора, предупредив другую сторону за 30 дней.</w:t>
      </w:r>
    </w:p>
    <w:p>
      <w:pPr>
        <w:pStyle w:val="BodyText"/>
      </w:pPr>
      <w:r>
        <w:t xml:space="preserve">5. Подписи сторон. Принципал: ООО «Ромашка», П. П. Петров. Агент: ИП И. И. Иванов.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</dc:title>
  <dc:creator/>
  <dc:language>ru</dc:language>
  <cp:keywords/>
  <dcterms:created xsi:type="dcterms:W3CDTF">2026-11-05T20:32:39Z</dcterms:created>
  <dcterms:modified xsi:type="dcterms:W3CDTF">2026-11-05T20:32:39Z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