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начальника отдела продаж</w:t>
      </w:r>
    </w:p>
    <w:p>
      <w:pPr>
        <w:pStyle w:val="BodyText"/>
      </w:pPr>
      <w:r>
        <w:t xml:space="preserve">И. И. Иванова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о-закупке-ноутбуков-для-отдела-продаж"/>
    <w:p>
      <w:pPr>
        <w:pStyle w:val="Heading2"/>
      </w:pPr>
      <w:r>
        <w:t xml:space="preserve">о закупке ноутбуков для отдела продаж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С 1 декабря 2026 года в отдел продаж выходят два новых менеджера, а свободных рабочих ноутбуков в отделе нет.</w:t>
      </w:r>
    </w:p>
    <w:p>
      <w:pPr>
        <w:pStyle w:val="BodyText"/>
      </w:pPr>
      <w:r>
        <w:t xml:space="preserve">Прошу согласовать покупку двух ноутбуков стоимостью до 85 000 рублей каждый за счёт бюджета отдела на ноябрь.</w:t>
      </w:r>
    </w:p>
    <w:p>
      <w:pPr>
        <w:pStyle w:val="BodyText"/>
      </w:pPr>
      <w:r>
        <w:t xml:space="preserve">Приложение: 1. Коммерческие предложения на 3 л. в 1 экз. 2. Список сотрудников отдела продаж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2026-11-07T20:46:35Z</dcterms:created>
  <dcterms:modified xsi:type="dcterms:W3CDTF">2026-11-07T20:46:35Z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